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8A623" w14:textId="77777777" w:rsidR="00FD0685" w:rsidRPr="00B22B36" w:rsidRDefault="00DD412B" w:rsidP="00FD0685">
      <w:pPr>
        <w:rPr>
          <w:b/>
          <w:i/>
        </w:rPr>
      </w:pPr>
      <w:r>
        <w:rPr>
          <w:b/>
          <w:i/>
        </w:rPr>
        <w:t xml:space="preserve"> </w:t>
      </w:r>
      <w:proofErr w:type="spellStart"/>
      <w:r w:rsidR="002018FA">
        <w:rPr>
          <w:b/>
          <w:i/>
        </w:rPr>
        <w:t>Geohazards</w:t>
      </w:r>
      <w:proofErr w:type="spellEnd"/>
      <w:r w:rsidR="002018FA" w:rsidRPr="00B22B36">
        <w:rPr>
          <w:b/>
          <w:i/>
        </w:rPr>
        <w:t xml:space="preserve"> and Me</w:t>
      </w:r>
      <w:r w:rsidR="002018FA" w:rsidRPr="00C81588">
        <w:rPr>
          <w:b/>
          <w:i/>
        </w:rPr>
        <w:t xml:space="preserve">: </w:t>
      </w:r>
      <w:r w:rsidR="00FD0685" w:rsidRPr="00956BF0">
        <w:rPr>
          <w:b/>
          <w:i/>
        </w:rPr>
        <w:t>What geologic hazards exist near me? Which plate boundary is closest to me?</w:t>
      </w:r>
    </w:p>
    <w:p w14:paraId="105A521A" w14:textId="77777777" w:rsidR="00736C5D" w:rsidRPr="00C102A1" w:rsidRDefault="00736C5D" w:rsidP="00736C5D">
      <w:pPr>
        <w:rPr>
          <w:u w:val="single"/>
        </w:rPr>
      </w:pPr>
    </w:p>
    <w:p w14:paraId="740C6A90" w14:textId="77777777" w:rsidR="00736C5D" w:rsidRPr="00712431" w:rsidRDefault="008514FE" w:rsidP="00736C5D">
      <w:pPr>
        <w:rPr>
          <w:rFonts w:ascii="Arial" w:hAnsi="Arial" w:cs="Arial"/>
          <w:sz w:val="20"/>
          <w:szCs w:val="20"/>
        </w:rPr>
      </w:pPr>
      <w:r>
        <w:rPr>
          <w:rFonts w:ascii="Arial" w:hAnsi="Arial" w:cs="Arial"/>
          <w:sz w:val="20"/>
          <w:szCs w:val="20"/>
        </w:rPr>
        <w:t xml:space="preserve">Movement of the Earth’s plates creates </w:t>
      </w:r>
      <w:r w:rsidR="006276BA">
        <w:rPr>
          <w:rFonts w:ascii="Arial" w:hAnsi="Arial" w:cs="Arial"/>
          <w:sz w:val="20"/>
          <w:szCs w:val="20"/>
        </w:rPr>
        <w:t>great</w:t>
      </w:r>
      <w:r>
        <w:rPr>
          <w:rFonts w:ascii="Arial" w:hAnsi="Arial" w:cs="Arial"/>
          <w:sz w:val="20"/>
          <w:szCs w:val="20"/>
        </w:rPr>
        <w:t xml:space="preserve"> forces that push and reshape the rock in the crust.</w:t>
      </w:r>
      <w:r w:rsidR="00AF291F">
        <w:rPr>
          <w:rFonts w:ascii="Arial" w:hAnsi="Arial" w:cs="Arial"/>
          <w:sz w:val="20"/>
          <w:szCs w:val="20"/>
        </w:rPr>
        <w:t xml:space="preserve"> </w:t>
      </w:r>
      <w:r w:rsidR="001C0B2A">
        <w:rPr>
          <w:rFonts w:ascii="Arial" w:hAnsi="Arial" w:cs="Arial"/>
          <w:sz w:val="20"/>
          <w:szCs w:val="20"/>
        </w:rPr>
        <w:t>Sometimes the forces create hazards that are dangerous to humans.</w:t>
      </w:r>
      <w:r w:rsidR="00AF291F">
        <w:rPr>
          <w:rFonts w:ascii="Arial" w:hAnsi="Arial" w:cs="Arial"/>
          <w:sz w:val="20"/>
          <w:szCs w:val="20"/>
        </w:rPr>
        <w:t xml:space="preserve"> In this activity you will locate geologic hazards created by tectonic forces near you.</w:t>
      </w:r>
      <w:r>
        <w:rPr>
          <w:rFonts w:ascii="Arial" w:hAnsi="Arial" w:cs="Arial"/>
          <w:sz w:val="20"/>
          <w:szCs w:val="20"/>
        </w:rPr>
        <w:t xml:space="preserve"> </w:t>
      </w:r>
      <w:r w:rsidR="00736C5D">
        <w:rPr>
          <w:rFonts w:ascii="Arial" w:hAnsi="Arial" w:cs="Arial"/>
          <w:sz w:val="20"/>
          <w:szCs w:val="20"/>
        </w:rPr>
        <w:t>You will</w:t>
      </w:r>
      <w:r w:rsidR="00B86FD5">
        <w:rPr>
          <w:rFonts w:ascii="Arial" w:hAnsi="Arial" w:cs="Arial"/>
          <w:sz w:val="20"/>
          <w:szCs w:val="20"/>
        </w:rPr>
        <w:t>:</w:t>
      </w:r>
    </w:p>
    <w:p w14:paraId="1B60FC38" w14:textId="77777777" w:rsidR="00AF0ED8" w:rsidRDefault="00AF291F" w:rsidP="00AF0ED8">
      <w:pPr>
        <w:numPr>
          <w:ilvl w:val="0"/>
          <w:numId w:val="1"/>
        </w:numPr>
        <w:rPr>
          <w:rFonts w:ascii="Arial" w:hAnsi="Arial" w:cs="Arial"/>
          <w:sz w:val="20"/>
          <w:szCs w:val="20"/>
        </w:rPr>
      </w:pPr>
      <w:r>
        <w:rPr>
          <w:rFonts w:ascii="Arial" w:hAnsi="Arial" w:cs="Arial"/>
          <w:sz w:val="20"/>
          <w:szCs w:val="20"/>
        </w:rPr>
        <w:t>Discover where the most recen</w:t>
      </w:r>
      <w:r w:rsidR="00AF0ED8">
        <w:rPr>
          <w:rFonts w:ascii="Arial" w:hAnsi="Arial" w:cs="Arial"/>
          <w:sz w:val="20"/>
          <w:szCs w:val="20"/>
        </w:rPr>
        <w:t xml:space="preserve">t earthquake occurred </w:t>
      </w:r>
      <w:r w:rsidR="00B86FD5">
        <w:rPr>
          <w:rFonts w:ascii="Arial" w:hAnsi="Arial" w:cs="Arial"/>
          <w:sz w:val="20"/>
          <w:szCs w:val="20"/>
        </w:rPr>
        <w:t xml:space="preserve">near you </w:t>
      </w:r>
      <w:r w:rsidR="00AF0ED8">
        <w:rPr>
          <w:rFonts w:ascii="Arial" w:hAnsi="Arial" w:cs="Arial"/>
          <w:sz w:val="20"/>
          <w:szCs w:val="20"/>
        </w:rPr>
        <w:t>and</w:t>
      </w:r>
      <w:r w:rsidRPr="00AF0ED8">
        <w:rPr>
          <w:rFonts w:ascii="Arial" w:hAnsi="Arial" w:cs="Arial"/>
          <w:sz w:val="20"/>
          <w:szCs w:val="20"/>
        </w:rPr>
        <w:t xml:space="preserve"> </w:t>
      </w:r>
      <w:r w:rsidR="00AF0ED8" w:rsidRPr="00AF0ED8">
        <w:rPr>
          <w:rFonts w:ascii="Arial" w:hAnsi="Arial" w:cs="Arial"/>
          <w:sz w:val="20"/>
          <w:szCs w:val="20"/>
        </w:rPr>
        <w:t>where the nearest volcano is located</w:t>
      </w:r>
      <w:r w:rsidR="00605F0B" w:rsidRPr="00AF0ED8">
        <w:rPr>
          <w:rFonts w:ascii="Arial" w:hAnsi="Arial" w:cs="Arial"/>
          <w:sz w:val="20"/>
          <w:szCs w:val="20"/>
        </w:rPr>
        <w:t>.</w:t>
      </w:r>
    </w:p>
    <w:p w14:paraId="72B8A504" w14:textId="77777777" w:rsidR="00736C5D" w:rsidRPr="00AF0ED8" w:rsidRDefault="00DD412B" w:rsidP="00AF0ED8">
      <w:pPr>
        <w:numPr>
          <w:ilvl w:val="0"/>
          <w:numId w:val="1"/>
        </w:numPr>
        <w:rPr>
          <w:rFonts w:ascii="Arial" w:hAnsi="Arial" w:cs="Arial"/>
          <w:sz w:val="20"/>
          <w:szCs w:val="20"/>
        </w:rPr>
      </w:pPr>
      <w:r>
        <w:rPr>
          <w:rFonts w:ascii="Arial" w:hAnsi="Arial" w:cs="Arial"/>
          <w:sz w:val="20"/>
          <w:szCs w:val="20"/>
        </w:rPr>
        <w:t xml:space="preserve">Investigate </w:t>
      </w:r>
      <w:r w:rsidR="00AF0ED8">
        <w:rPr>
          <w:rFonts w:ascii="Arial" w:hAnsi="Arial" w:cs="Arial"/>
          <w:sz w:val="20"/>
          <w:szCs w:val="20"/>
        </w:rPr>
        <w:t>how geologic hazards are distributed around the globe</w:t>
      </w:r>
      <w:r w:rsidR="001A7EBA">
        <w:rPr>
          <w:rFonts w:ascii="Arial" w:hAnsi="Arial" w:cs="Arial"/>
          <w:sz w:val="20"/>
          <w:szCs w:val="20"/>
        </w:rPr>
        <w:t xml:space="preserve"> and</w:t>
      </w:r>
      <w:r>
        <w:rPr>
          <w:rFonts w:ascii="Arial" w:hAnsi="Arial" w:cs="Arial"/>
          <w:sz w:val="20"/>
          <w:szCs w:val="20"/>
        </w:rPr>
        <w:t xml:space="preserve"> infer</w:t>
      </w:r>
      <w:r w:rsidR="001A7EBA">
        <w:rPr>
          <w:rFonts w:ascii="Arial" w:hAnsi="Arial" w:cs="Arial"/>
          <w:sz w:val="20"/>
          <w:szCs w:val="20"/>
        </w:rPr>
        <w:t xml:space="preserve"> how this </w:t>
      </w:r>
      <w:r w:rsidR="003032EA">
        <w:rPr>
          <w:rFonts w:ascii="Arial" w:hAnsi="Arial" w:cs="Arial"/>
          <w:sz w:val="20"/>
          <w:szCs w:val="20"/>
        </w:rPr>
        <w:t xml:space="preserve">is </w:t>
      </w:r>
      <w:r w:rsidR="001A7EBA">
        <w:rPr>
          <w:rFonts w:ascii="Arial" w:hAnsi="Arial" w:cs="Arial"/>
          <w:sz w:val="20"/>
          <w:szCs w:val="20"/>
        </w:rPr>
        <w:t>related to plate tectonics</w:t>
      </w:r>
      <w:r w:rsidR="00AF0ED8">
        <w:rPr>
          <w:rFonts w:ascii="Arial" w:hAnsi="Arial" w:cs="Arial"/>
          <w:sz w:val="20"/>
          <w:szCs w:val="20"/>
        </w:rPr>
        <w:t>.</w:t>
      </w:r>
    </w:p>
    <w:p w14:paraId="309F7EE5" w14:textId="77777777" w:rsidR="00736C5D" w:rsidRPr="00712431" w:rsidRDefault="00736C5D" w:rsidP="00736C5D">
      <w:pPr>
        <w:rPr>
          <w:rFonts w:ascii="Arial" w:hAnsi="Arial" w:cs="Arial"/>
          <w:b/>
          <w:sz w:val="20"/>
          <w:szCs w:val="20"/>
        </w:rPr>
      </w:pPr>
    </w:p>
    <w:p w14:paraId="71D3D528" w14:textId="77777777" w:rsidR="00736C5D" w:rsidRDefault="00736C5D" w:rsidP="00736C5D">
      <w:pPr>
        <w:rPr>
          <w:rFonts w:ascii="Arial" w:hAnsi="Arial" w:cs="Arial"/>
          <w:sz w:val="20"/>
          <w:szCs w:val="20"/>
        </w:rPr>
      </w:pPr>
      <w:r w:rsidRPr="00712431">
        <w:rPr>
          <w:rFonts w:ascii="Arial" w:hAnsi="Arial" w:cs="Arial"/>
          <w:sz w:val="20"/>
          <w:szCs w:val="20"/>
        </w:rPr>
        <w:t xml:space="preserve">Read </w:t>
      </w:r>
      <w:r w:rsidRPr="000A31D6">
        <w:rPr>
          <w:rFonts w:ascii="Arial" w:hAnsi="Arial" w:cs="Arial"/>
          <w:b/>
          <w:sz w:val="20"/>
          <w:szCs w:val="20"/>
        </w:rPr>
        <w:t>all</w:t>
      </w:r>
      <w:r w:rsidRPr="000A31D6">
        <w:rPr>
          <w:rFonts w:ascii="Arial" w:hAnsi="Arial" w:cs="Arial"/>
          <w:sz w:val="20"/>
          <w:szCs w:val="20"/>
        </w:rPr>
        <w:t xml:space="preserve"> instructions and answer </w:t>
      </w:r>
      <w:r w:rsidRPr="000A31D6">
        <w:rPr>
          <w:rFonts w:ascii="Arial" w:hAnsi="Arial" w:cs="Arial"/>
          <w:b/>
          <w:sz w:val="20"/>
          <w:szCs w:val="20"/>
        </w:rPr>
        <w:t>each</w:t>
      </w:r>
      <w:r>
        <w:rPr>
          <w:rFonts w:ascii="Arial" w:hAnsi="Arial" w:cs="Arial"/>
          <w:sz w:val="20"/>
          <w:szCs w:val="20"/>
        </w:rPr>
        <w:t xml:space="preserve"> question on your investigation sheet</w:t>
      </w:r>
      <w:r w:rsidRPr="00712431">
        <w:rPr>
          <w:rFonts w:ascii="Arial" w:hAnsi="Arial" w:cs="Arial"/>
          <w:sz w:val="20"/>
          <w:szCs w:val="20"/>
        </w:rPr>
        <w:t>.</w:t>
      </w:r>
    </w:p>
    <w:p w14:paraId="66A541AF" w14:textId="77777777" w:rsidR="00736C5D" w:rsidRDefault="00736C5D" w:rsidP="00736C5D">
      <w:pPr>
        <w:rPr>
          <w:sz w:val="20"/>
          <w:szCs w:val="20"/>
        </w:rPr>
      </w:pPr>
    </w:p>
    <w:p w14:paraId="6CD5D4FA" w14:textId="77777777" w:rsidR="00736C5D" w:rsidRPr="00084FCB" w:rsidRDefault="009F4F51" w:rsidP="00736C5D">
      <w:pPr>
        <w:rPr>
          <w:rFonts w:ascii="Arial" w:hAnsi="Arial"/>
          <w:b/>
        </w:rPr>
      </w:pPr>
      <w:r>
        <w:rPr>
          <w:rFonts w:ascii="Arial" w:hAnsi="Arial"/>
          <w:noProof/>
        </w:rPr>
        <w:drawing>
          <wp:inline distT="0" distB="0" distL="0" distR="0" wp14:anchorId="7839936B" wp14:editId="53D9679B">
            <wp:extent cx="254000" cy="254000"/>
            <wp:effectExtent l="25400" t="0" r="0" b="0"/>
            <wp:docPr id="1" name="Picture 1"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736C5D" w:rsidRPr="00084FCB">
        <w:rPr>
          <w:rFonts w:ascii="Arial" w:hAnsi="Arial"/>
        </w:rPr>
        <w:t xml:space="preserve">  </w:t>
      </w:r>
      <w:r w:rsidR="00736C5D" w:rsidRPr="00084FCB">
        <w:rPr>
          <w:rFonts w:ascii="Arial" w:hAnsi="Arial"/>
          <w:b/>
        </w:rPr>
        <w:t xml:space="preserve">Step 1: </w:t>
      </w:r>
      <w:r w:rsidR="00BD5022">
        <w:rPr>
          <w:rFonts w:ascii="Arial" w:hAnsi="Arial"/>
          <w:b/>
        </w:rPr>
        <w:t>Open Web GIS</w:t>
      </w:r>
    </w:p>
    <w:p w14:paraId="62586511" w14:textId="77777777" w:rsidR="00736C5D" w:rsidRDefault="00736C5D" w:rsidP="00736C5D">
      <w:pPr>
        <w:rPr>
          <w:rFonts w:ascii="Arial" w:hAnsi="Arial"/>
          <w:color w:val="000000"/>
          <w:sz w:val="20"/>
          <w:szCs w:val="20"/>
        </w:rPr>
      </w:pPr>
    </w:p>
    <w:p w14:paraId="742A2CE4" w14:textId="77777777" w:rsidR="00F45F7C" w:rsidRDefault="00736C5D" w:rsidP="00F45F7C">
      <w:pPr>
        <w:pStyle w:val="ListParagraph"/>
        <w:numPr>
          <w:ilvl w:val="0"/>
          <w:numId w:val="25"/>
        </w:numPr>
        <w:rPr>
          <w:rFonts w:ascii="Arial" w:hAnsi="Arial" w:cs="Arial"/>
          <w:b/>
          <w:color w:val="000000"/>
          <w:sz w:val="20"/>
          <w:szCs w:val="20"/>
        </w:rPr>
      </w:pPr>
      <w:r w:rsidRPr="00F45F7C">
        <w:rPr>
          <w:rFonts w:ascii="Arial" w:hAnsi="Arial"/>
          <w:color w:val="000000"/>
          <w:sz w:val="20"/>
          <w:szCs w:val="20"/>
        </w:rPr>
        <w:t xml:space="preserve">Open your Web browser. </w:t>
      </w:r>
      <w:r w:rsidRPr="00F45F7C">
        <w:rPr>
          <w:rFonts w:ascii="Arial" w:hAnsi="Arial" w:cs="Arial"/>
          <w:color w:val="000000"/>
          <w:sz w:val="20"/>
          <w:szCs w:val="20"/>
        </w:rPr>
        <w:t xml:space="preserve">Go to </w:t>
      </w:r>
      <w:hyperlink r:id="rId9" w:history="1">
        <w:r w:rsidR="00F45F7C" w:rsidRPr="00765F26">
          <w:rPr>
            <w:rStyle w:val="Hyperlink"/>
            <w:rFonts w:ascii="Arial" w:hAnsi="Arial" w:cs="Arial"/>
            <w:b/>
            <w:sz w:val="20"/>
            <w:szCs w:val="20"/>
          </w:rPr>
          <w:t>www.ei.lehigh.edu/learners/tectonics/</w:t>
        </w:r>
      </w:hyperlink>
    </w:p>
    <w:p w14:paraId="1109205D" w14:textId="77777777" w:rsidR="00F45F7C" w:rsidRDefault="00F45F7C" w:rsidP="00F45F7C">
      <w:pPr>
        <w:pStyle w:val="ListParagraph"/>
        <w:rPr>
          <w:rFonts w:ascii="Arial" w:hAnsi="Arial" w:cs="Arial"/>
          <w:b/>
          <w:color w:val="000000"/>
          <w:sz w:val="20"/>
          <w:szCs w:val="20"/>
        </w:rPr>
      </w:pPr>
    </w:p>
    <w:p w14:paraId="262B5B3D" w14:textId="79DB001F" w:rsidR="00F45F7C" w:rsidRPr="00F45F7C" w:rsidRDefault="003032EA" w:rsidP="00F45F7C">
      <w:pPr>
        <w:pStyle w:val="ListParagraph"/>
        <w:numPr>
          <w:ilvl w:val="0"/>
          <w:numId w:val="25"/>
        </w:numPr>
        <w:rPr>
          <w:rFonts w:ascii="Arial" w:hAnsi="Arial" w:cs="Arial"/>
          <w:b/>
          <w:color w:val="000000"/>
          <w:sz w:val="20"/>
          <w:szCs w:val="20"/>
        </w:rPr>
      </w:pPr>
      <w:r w:rsidRPr="00F45F7C">
        <w:rPr>
          <w:rFonts w:ascii="Arial" w:hAnsi="Arial"/>
          <w:sz w:val="20"/>
          <w:szCs w:val="20"/>
        </w:rPr>
        <w:t xml:space="preserve">Click on: </w:t>
      </w:r>
      <w:r w:rsidR="00D90157">
        <w:rPr>
          <w:b/>
          <w:i/>
          <w:sz w:val="20"/>
        </w:rPr>
        <w:t xml:space="preserve">Investigation 1: </w:t>
      </w:r>
      <w:proofErr w:type="spellStart"/>
      <w:r w:rsidR="00D90157">
        <w:rPr>
          <w:b/>
          <w:i/>
          <w:sz w:val="20"/>
        </w:rPr>
        <w:t>G</w:t>
      </w:r>
      <w:r w:rsidR="00F45F7C" w:rsidRPr="00F45F7C">
        <w:rPr>
          <w:b/>
          <w:i/>
          <w:sz w:val="20"/>
        </w:rPr>
        <w:t>eohazards</w:t>
      </w:r>
      <w:proofErr w:type="spellEnd"/>
      <w:r w:rsidR="00F45F7C" w:rsidRPr="00F45F7C">
        <w:rPr>
          <w:b/>
          <w:i/>
          <w:sz w:val="20"/>
        </w:rPr>
        <w:t xml:space="preserve"> and Me: What geologic hazards </w:t>
      </w:r>
      <w:r w:rsidR="00D761F6">
        <w:rPr>
          <w:b/>
          <w:i/>
          <w:sz w:val="20"/>
        </w:rPr>
        <w:t>exist near me</w:t>
      </w:r>
      <w:r w:rsidR="00F45F7C" w:rsidRPr="00F45F7C">
        <w:rPr>
          <w:b/>
          <w:i/>
          <w:sz w:val="20"/>
        </w:rPr>
        <w:t xml:space="preserve">? </w:t>
      </w:r>
      <w:r w:rsidR="00D761F6">
        <w:rPr>
          <w:b/>
          <w:i/>
          <w:sz w:val="20"/>
        </w:rPr>
        <w:t>Which</w:t>
      </w:r>
      <w:r w:rsidR="00F45F7C" w:rsidRPr="00F45F7C">
        <w:rPr>
          <w:b/>
          <w:i/>
          <w:sz w:val="20"/>
        </w:rPr>
        <w:t xml:space="preserve"> plate boundary </w:t>
      </w:r>
      <w:r w:rsidR="00D761F6">
        <w:rPr>
          <w:b/>
          <w:i/>
          <w:sz w:val="20"/>
        </w:rPr>
        <w:t>is closest to me</w:t>
      </w:r>
      <w:r w:rsidR="00F45F7C" w:rsidRPr="00F45F7C">
        <w:rPr>
          <w:b/>
          <w:i/>
          <w:sz w:val="20"/>
        </w:rPr>
        <w:t>?</w:t>
      </w:r>
    </w:p>
    <w:p w14:paraId="685809A0" w14:textId="77777777" w:rsidR="00BD5022" w:rsidRPr="00F45F7C" w:rsidRDefault="00BD5022" w:rsidP="00F45F7C">
      <w:pPr>
        <w:rPr>
          <w:rFonts w:ascii="Arial" w:hAnsi="Arial"/>
          <w:sz w:val="20"/>
          <w:szCs w:val="20"/>
        </w:rPr>
      </w:pPr>
    </w:p>
    <w:p w14:paraId="1476307F" w14:textId="77777777" w:rsidR="007429D5" w:rsidRPr="00F45F7C" w:rsidRDefault="009E2952" w:rsidP="00F45F7C">
      <w:pPr>
        <w:pStyle w:val="ListParagraph"/>
        <w:numPr>
          <w:ilvl w:val="0"/>
          <w:numId w:val="25"/>
        </w:numPr>
        <w:rPr>
          <w:rFonts w:ascii="Arial" w:hAnsi="Arial"/>
          <w:sz w:val="20"/>
          <w:szCs w:val="20"/>
        </w:rPr>
      </w:pPr>
      <w:r w:rsidRPr="00F45F7C">
        <w:rPr>
          <w:rFonts w:ascii="Arial" w:hAnsi="Arial"/>
          <w:sz w:val="20"/>
          <w:szCs w:val="20"/>
        </w:rPr>
        <w:t>When the Web GIS opens, a message will appear at the top that says “gis1.cc.lehigh.edu wo</w:t>
      </w:r>
      <w:r w:rsidR="007429D5" w:rsidRPr="00F45F7C">
        <w:rPr>
          <w:rFonts w:ascii="Arial" w:hAnsi="Arial"/>
          <w:sz w:val="20"/>
          <w:szCs w:val="20"/>
        </w:rPr>
        <w:t>uld like to know your location</w:t>
      </w:r>
      <w:r w:rsidR="00E80F71">
        <w:rPr>
          <w:rFonts w:ascii="Arial" w:hAnsi="Arial"/>
          <w:sz w:val="20"/>
          <w:szCs w:val="20"/>
        </w:rPr>
        <w:t>.</w:t>
      </w:r>
      <w:r w:rsidR="007429D5" w:rsidRPr="00F45F7C">
        <w:rPr>
          <w:rFonts w:ascii="Arial" w:hAnsi="Arial"/>
          <w:sz w:val="20"/>
          <w:szCs w:val="20"/>
        </w:rPr>
        <w:t>”</w:t>
      </w:r>
      <w:r w:rsidRPr="00F45F7C">
        <w:rPr>
          <w:rFonts w:ascii="Arial" w:hAnsi="Arial"/>
          <w:sz w:val="20"/>
          <w:szCs w:val="20"/>
        </w:rPr>
        <w:t xml:space="preserve">  </w:t>
      </w:r>
    </w:p>
    <w:p w14:paraId="152F24CC" w14:textId="77777777" w:rsidR="00F45F7C" w:rsidRDefault="0013051B" w:rsidP="00F45F7C">
      <w:pPr>
        <w:pStyle w:val="ListParagraph"/>
        <w:numPr>
          <w:ilvl w:val="1"/>
          <w:numId w:val="25"/>
        </w:numPr>
        <w:rPr>
          <w:rFonts w:ascii="Arial" w:hAnsi="Arial"/>
          <w:sz w:val="20"/>
          <w:szCs w:val="20"/>
        </w:rPr>
      </w:pPr>
      <w:r>
        <w:rPr>
          <w:rFonts w:ascii="Arial" w:hAnsi="Arial"/>
          <w:sz w:val="20"/>
          <w:szCs w:val="20"/>
        </w:rPr>
        <w:t>Click on</w:t>
      </w:r>
      <w:r w:rsidR="009E2952" w:rsidRPr="00F45F7C">
        <w:rPr>
          <w:rFonts w:ascii="Arial" w:hAnsi="Arial"/>
          <w:sz w:val="20"/>
          <w:szCs w:val="20"/>
        </w:rPr>
        <w:t xml:space="preserve"> “</w:t>
      </w:r>
      <w:r w:rsidR="00DA5D45" w:rsidRPr="00DA5D45">
        <w:rPr>
          <w:rFonts w:ascii="Arial" w:hAnsi="Arial"/>
          <w:b/>
          <w:sz w:val="20"/>
          <w:szCs w:val="20"/>
        </w:rPr>
        <w:t>Share Location</w:t>
      </w:r>
      <w:r w:rsidR="00E80F71">
        <w:rPr>
          <w:rFonts w:ascii="Arial" w:hAnsi="Arial"/>
          <w:b/>
          <w:sz w:val="20"/>
          <w:szCs w:val="20"/>
        </w:rPr>
        <w:t>.</w:t>
      </w:r>
      <w:r w:rsidR="009E2952" w:rsidRPr="00F45F7C">
        <w:rPr>
          <w:rFonts w:ascii="Arial" w:hAnsi="Arial"/>
          <w:sz w:val="20"/>
          <w:szCs w:val="20"/>
        </w:rPr>
        <w:t>”</w:t>
      </w:r>
    </w:p>
    <w:p w14:paraId="4CA3637A" w14:textId="77777777" w:rsidR="009E2952" w:rsidRPr="00F45F7C" w:rsidRDefault="009E2952" w:rsidP="00F45F7C">
      <w:pPr>
        <w:pStyle w:val="ListParagraph"/>
        <w:ind w:left="1440"/>
        <w:rPr>
          <w:rFonts w:ascii="Arial" w:hAnsi="Arial"/>
          <w:sz w:val="20"/>
          <w:szCs w:val="20"/>
        </w:rPr>
      </w:pPr>
    </w:p>
    <w:p w14:paraId="332C1018" w14:textId="77777777" w:rsidR="009E2952" w:rsidRPr="00F45F7C" w:rsidRDefault="007429D5" w:rsidP="00F45F7C">
      <w:pPr>
        <w:pStyle w:val="ListParagraph"/>
        <w:numPr>
          <w:ilvl w:val="0"/>
          <w:numId w:val="25"/>
        </w:numPr>
        <w:rPr>
          <w:rFonts w:ascii="Arial" w:hAnsi="Arial"/>
          <w:sz w:val="20"/>
          <w:szCs w:val="20"/>
        </w:rPr>
      </w:pPr>
      <w:r w:rsidRPr="00F45F7C">
        <w:rPr>
          <w:rFonts w:ascii="Arial" w:hAnsi="Arial"/>
          <w:sz w:val="20"/>
          <w:szCs w:val="20"/>
        </w:rPr>
        <w:t xml:space="preserve">The Web GIS will determine your location and zoom into a blue dot on your location. </w:t>
      </w:r>
    </w:p>
    <w:p w14:paraId="3C723B37" w14:textId="77777777" w:rsidR="007429D5" w:rsidRDefault="007429D5" w:rsidP="00BD5022">
      <w:pPr>
        <w:rPr>
          <w:rFonts w:ascii="Arial" w:hAnsi="Arial"/>
          <w:sz w:val="20"/>
          <w:szCs w:val="20"/>
        </w:rPr>
      </w:pPr>
    </w:p>
    <w:p w14:paraId="0556864D" w14:textId="77777777" w:rsidR="00203260" w:rsidRDefault="007429D5" w:rsidP="00962670">
      <w:pPr>
        <w:jc w:val="center"/>
        <w:rPr>
          <w:rFonts w:ascii="Arial" w:hAnsi="Arial"/>
          <w:sz w:val="20"/>
          <w:szCs w:val="20"/>
        </w:rPr>
      </w:pPr>
      <w:r>
        <w:rPr>
          <w:rFonts w:ascii="Arial" w:hAnsi="Arial"/>
          <w:noProof/>
          <w:sz w:val="20"/>
          <w:szCs w:val="20"/>
        </w:rPr>
        <w:drawing>
          <wp:inline distT="0" distB="0" distL="0" distR="0" wp14:anchorId="56688956" wp14:editId="036994E4">
            <wp:extent cx="5208363" cy="3162300"/>
            <wp:effectExtent l="76200" t="50800" r="125637" b="88900"/>
            <wp:docPr id="5" name="Picture 4" descr="fig1_share_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share_location.jpg"/>
                    <pic:cNvPicPr/>
                  </pic:nvPicPr>
                  <pic:blipFill>
                    <a:blip r:embed="rId10"/>
                    <a:stretch>
                      <a:fillRect/>
                    </a:stretch>
                  </pic:blipFill>
                  <pic:spPr>
                    <a:xfrm>
                      <a:off x="0" y="0"/>
                      <a:ext cx="5208363" cy="316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6AD8DD" w14:textId="77777777" w:rsidR="00736C5D" w:rsidRPr="00BD5022" w:rsidRDefault="00736C5D" w:rsidP="00BD5022">
      <w:pPr>
        <w:rPr>
          <w:rFonts w:ascii="Arial" w:hAnsi="Arial"/>
          <w:sz w:val="20"/>
          <w:szCs w:val="20"/>
        </w:rPr>
      </w:pPr>
    </w:p>
    <w:p w14:paraId="150E8C86" w14:textId="77777777" w:rsidR="00634F72" w:rsidRPr="00772937" w:rsidRDefault="009F4F51" w:rsidP="00736C5D">
      <w:pPr>
        <w:rPr>
          <w:b/>
          <w:color w:val="000000"/>
        </w:rPr>
      </w:pPr>
      <w:r>
        <w:rPr>
          <w:noProof/>
        </w:rPr>
        <w:drawing>
          <wp:inline distT="0" distB="0" distL="0" distR="0" wp14:anchorId="0481B0D8" wp14:editId="7E6A02EA">
            <wp:extent cx="254000" cy="254000"/>
            <wp:effectExtent l="25400" t="0" r="0" b="0"/>
            <wp:docPr id="4"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736C5D">
        <w:t xml:space="preserve">  </w:t>
      </w:r>
      <w:r w:rsidR="00062DBC" w:rsidRPr="00062DBC">
        <w:rPr>
          <w:rFonts w:ascii="Arial" w:hAnsi="Arial" w:cs="Arial"/>
          <w:b/>
        </w:rPr>
        <w:t xml:space="preserve">Step 2: </w:t>
      </w:r>
      <w:r w:rsidR="00062DBC" w:rsidRPr="00062DBC">
        <w:rPr>
          <w:rFonts w:ascii="Arial" w:hAnsi="Arial" w:cs="Arial"/>
          <w:b/>
          <w:color w:val="000000"/>
        </w:rPr>
        <w:t>Find the nearest earthquake to your location.</w:t>
      </w:r>
      <w:r w:rsidR="003605CE">
        <w:rPr>
          <w:b/>
          <w:color w:val="000000"/>
        </w:rPr>
        <w:t xml:space="preserve"> </w:t>
      </w:r>
    </w:p>
    <w:p w14:paraId="6A31BC48" w14:textId="77777777" w:rsidR="00634F72" w:rsidRDefault="00634F72" w:rsidP="00736C5D">
      <w:pPr>
        <w:rPr>
          <w:b/>
        </w:rPr>
      </w:pPr>
    </w:p>
    <w:p w14:paraId="1110FA90" w14:textId="77777777" w:rsidR="0099792A" w:rsidRDefault="003605CE" w:rsidP="00736C5D">
      <w:pPr>
        <w:rPr>
          <w:rFonts w:ascii="Arial" w:hAnsi="Arial"/>
          <w:color w:val="FF0000"/>
          <w:sz w:val="20"/>
        </w:rPr>
      </w:pPr>
      <w:r>
        <w:rPr>
          <w:rFonts w:ascii="Arial" w:hAnsi="Arial"/>
          <w:sz w:val="20"/>
        </w:rPr>
        <w:t>The forces of plat</w:t>
      </w:r>
      <w:r w:rsidR="00EE6498">
        <w:rPr>
          <w:rFonts w:ascii="Arial" w:hAnsi="Arial"/>
          <w:sz w:val="20"/>
        </w:rPr>
        <w:t xml:space="preserve">e movement cause earthquakes. </w:t>
      </w:r>
      <w:r w:rsidR="006926C5">
        <w:rPr>
          <w:rFonts w:ascii="Arial" w:hAnsi="Arial"/>
          <w:sz w:val="20"/>
        </w:rPr>
        <w:t>Plate movement produces stresses on faults until the rock breaks.  An earthquake is the release of the</w:t>
      </w:r>
      <w:r w:rsidR="004615E8">
        <w:rPr>
          <w:rFonts w:ascii="Arial" w:hAnsi="Arial"/>
          <w:sz w:val="20"/>
        </w:rPr>
        <w:t xml:space="preserve"> elastic</w:t>
      </w:r>
      <w:r w:rsidR="006926C5">
        <w:rPr>
          <w:rFonts w:ascii="Arial" w:hAnsi="Arial"/>
          <w:sz w:val="20"/>
        </w:rPr>
        <w:t xml:space="preserve"> energy stored in the rock. This energy produces </w:t>
      </w:r>
      <w:r w:rsidR="004B6DE8">
        <w:rPr>
          <w:rFonts w:ascii="Arial" w:hAnsi="Arial"/>
          <w:sz w:val="20"/>
        </w:rPr>
        <w:t xml:space="preserve">wave-like motion </w:t>
      </w:r>
      <w:r w:rsidR="006926C5">
        <w:rPr>
          <w:rFonts w:ascii="Arial" w:hAnsi="Arial"/>
          <w:sz w:val="20"/>
        </w:rPr>
        <w:t>through the Earth’s i</w:t>
      </w:r>
      <w:r w:rsidR="00B7312D">
        <w:rPr>
          <w:rFonts w:ascii="Arial" w:hAnsi="Arial"/>
          <w:sz w:val="20"/>
        </w:rPr>
        <w:t>nterior</w:t>
      </w:r>
      <w:r w:rsidR="00DE5B02">
        <w:rPr>
          <w:rFonts w:ascii="Arial" w:hAnsi="Arial"/>
          <w:sz w:val="20"/>
        </w:rPr>
        <w:t xml:space="preserve"> </w:t>
      </w:r>
      <w:r w:rsidR="00B7312D">
        <w:rPr>
          <w:rFonts w:ascii="Arial" w:hAnsi="Arial"/>
          <w:sz w:val="20"/>
        </w:rPr>
        <w:t>and across the surface</w:t>
      </w:r>
      <w:r w:rsidR="00DE5B02">
        <w:rPr>
          <w:rFonts w:ascii="Arial" w:hAnsi="Arial"/>
          <w:sz w:val="20"/>
        </w:rPr>
        <w:t xml:space="preserve"> </w:t>
      </w:r>
      <w:r w:rsidR="00B7312D">
        <w:rPr>
          <w:rFonts w:ascii="Arial" w:hAnsi="Arial"/>
          <w:sz w:val="20"/>
        </w:rPr>
        <w:t>causing building</w:t>
      </w:r>
      <w:r w:rsidR="00B901CF">
        <w:rPr>
          <w:rFonts w:ascii="Arial" w:hAnsi="Arial"/>
          <w:sz w:val="20"/>
        </w:rPr>
        <w:t>s</w:t>
      </w:r>
      <w:r w:rsidR="00B7312D">
        <w:rPr>
          <w:rFonts w:ascii="Arial" w:hAnsi="Arial"/>
          <w:sz w:val="20"/>
        </w:rPr>
        <w:t xml:space="preserve"> to shake.</w:t>
      </w:r>
      <w:r w:rsidR="006926C5">
        <w:rPr>
          <w:rFonts w:ascii="Arial" w:hAnsi="Arial"/>
          <w:sz w:val="20"/>
        </w:rPr>
        <w:t xml:space="preserve"> </w:t>
      </w:r>
    </w:p>
    <w:p w14:paraId="53692913" w14:textId="77777777" w:rsidR="00736C5D" w:rsidRDefault="00736C5D" w:rsidP="00736C5D">
      <w:pPr>
        <w:rPr>
          <w:rFonts w:ascii="Arial" w:hAnsi="Arial" w:cs="Arial"/>
          <w:b/>
          <w:sz w:val="20"/>
          <w:szCs w:val="20"/>
        </w:rPr>
      </w:pPr>
    </w:p>
    <w:tbl>
      <w:tblPr>
        <w:tblStyle w:val="TableGrid"/>
        <w:tblW w:w="9360" w:type="dxa"/>
        <w:tblLayout w:type="fixed"/>
        <w:tblCellMar>
          <w:left w:w="115" w:type="dxa"/>
          <w:right w:w="115" w:type="dxa"/>
        </w:tblCellMar>
        <w:tblLook w:val="00A0" w:firstRow="1" w:lastRow="0" w:firstColumn="1" w:lastColumn="0" w:noHBand="0" w:noVBand="0"/>
      </w:tblPr>
      <w:tblGrid>
        <w:gridCol w:w="3600"/>
        <w:gridCol w:w="5760"/>
      </w:tblGrid>
      <w:tr w:rsidR="001540B1" w14:paraId="3A8C17ED" w14:textId="77777777">
        <w:trPr>
          <w:cantSplit/>
        </w:trPr>
        <w:tc>
          <w:tcPr>
            <w:tcW w:w="3600" w:type="dxa"/>
            <w:vAlign w:val="center"/>
          </w:tcPr>
          <w:p w14:paraId="045991AD" w14:textId="77777777" w:rsidR="001540B1" w:rsidRPr="00B72C01" w:rsidRDefault="001540B1" w:rsidP="00755EB1">
            <w:pPr>
              <w:numPr>
                <w:ilvl w:val="0"/>
                <w:numId w:val="13"/>
              </w:numPr>
              <w:rPr>
                <w:rFonts w:ascii="Arial" w:hAnsi="Arial" w:cs="Arial"/>
                <w:b/>
                <w:sz w:val="20"/>
                <w:szCs w:val="20"/>
              </w:rPr>
            </w:pPr>
            <w:r>
              <w:rPr>
                <w:rFonts w:ascii="Arial" w:hAnsi="Arial" w:cs="Arial"/>
                <w:sz w:val="20"/>
                <w:szCs w:val="20"/>
              </w:rPr>
              <w:lastRenderedPageBreak/>
              <w:t>Click on</w:t>
            </w:r>
            <w:r w:rsidRPr="00B72C01">
              <w:rPr>
                <w:rFonts w:ascii="Arial" w:hAnsi="Arial" w:cs="Arial"/>
                <w:sz w:val="20"/>
                <w:szCs w:val="20"/>
              </w:rPr>
              <w:t xml:space="preserve"> the </w:t>
            </w:r>
            <w:r w:rsidR="006764AC">
              <w:rPr>
                <w:rFonts w:ascii="Arial" w:hAnsi="Arial" w:cs="Arial"/>
                <w:b/>
                <w:sz w:val="20"/>
                <w:szCs w:val="20"/>
              </w:rPr>
              <w:t xml:space="preserve">Map Layers </w:t>
            </w:r>
            <w:r w:rsidR="00062DBC" w:rsidRPr="00062DBC">
              <w:rPr>
                <w:rFonts w:ascii="Arial" w:hAnsi="Arial" w:cs="Arial"/>
                <w:sz w:val="20"/>
                <w:szCs w:val="20"/>
              </w:rPr>
              <w:t>tab</w:t>
            </w:r>
            <w:r w:rsidR="006764AC">
              <w:rPr>
                <w:rFonts w:ascii="Arial" w:hAnsi="Arial" w:cs="Arial"/>
                <w:b/>
                <w:sz w:val="20"/>
                <w:szCs w:val="20"/>
              </w:rPr>
              <w:t xml:space="preserve"> </w:t>
            </w:r>
            <w:r w:rsidRPr="00B72C01">
              <w:rPr>
                <w:rFonts w:ascii="Arial" w:hAnsi="Arial" w:cs="Arial"/>
                <w:sz w:val="20"/>
                <w:szCs w:val="20"/>
              </w:rPr>
              <w:t>in the t</w:t>
            </w:r>
            <w:r w:rsidR="00B7312D">
              <w:rPr>
                <w:rFonts w:ascii="Arial" w:hAnsi="Arial" w:cs="Arial"/>
                <w:sz w:val="20"/>
                <w:szCs w:val="20"/>
              </w:rPr>
              <w:t>oolbars menu</w:t>
            </w:r>
            <w:r w:rsidR="00F0612C">
              <w:rPr>
                <w:rFonts w:ascii="Arial" w:hAnsi="Arial" w:cs="Arial"/>
                <w:sz w:val="20"/>
                <w:szCs w:val="20"/>
              </w:rPr>
              <w:t>.</w:t>
            </w:r>
          </w:p>
          <w:p w14:paraId="7B36502B" w14:textId="77777777" w:rsidR="001540B1" w:rsidRPr="00B72C01" w:rsidRDefault="001540B1" w:rsidP="00755EB1">
            <w:pPr>
              <w:ind w:left="360"/>
              <w:rPr>
                <w:rFonts w:ascii="Arial" w:hAnsi="Arial" w:cs="Arial"/>
                <w:b/>
                <w:sz w:val="20"/>
                <w:szCs w:val="20"/>
              </w:rPr>
            </w:pPr>
          </w:p>
          <w:p w14:paraId="6DAE75E8" w14:textId="77777777" w:rsidR="006764AC" w:rsidRDefault="001540B1" w:rsidP="00755EB1">
            <w:pPr>
              <w:numPr>
                <w:ilvl w:val="0"/>
                <w:numId w:val="13"/>
              </w:numPr>
              <w:rPr>
                <w:rFonts w:ascii="Arial" w:hAnsi="Arial" w:cs="Arial"/>
                <w:b/>
                <w:sz w:val="20"/>
                <w:szCs w:val="20"/>
              </w:rPr>
            </w:pPr>
            <w:r w:rsidRPr="00B72C01">
              <w:rPr>
                <w:rFonts w:ascii="Arial" w:hAnsi="Arial" w:cs="Arial"/>
                <w:sz w:val="20"/>
                <w:szCs w:val="20"/>
              </w:rPr>
              <w:t xml:space="preserve">Activate the </w:t>
            </w:r>
            <w:r w:rsidRPr="00B72C01">
              <w:rPr>
                <w:rFonts w:ascii="Arial" w:hAnsi="Arial" w:cs="Arial"/>
                <w:b/>
                <w:sz w:val="20"/>
                <w:szCs w:val="20"/>
              </w:rPr>
              <w:t xml:space="preserve">Earthquakes </w:t>
            </w:r>
            <w:r w:rsidR="00F0612C">
              <w:rPr>
                <w:rFonts w:ascii="Arial" w:hAnsi="Arial" w:cs="Arial"/>
                <w:b/>
                <w:sz w:val="20"/>
                <w:szCs w:val="20"/>
              </w:rPr>
              <w:t xml:space="preserve">M </w:t>
            </w:r>
            <w:r w:rsidRPr="00B72C01">
              <w:rPr>
                <w:rFonts w:ascii="Arial" w:hAnsi="Arial" w:cs="Arial"/>
                <w:b/>
                <w:sz w:val="20"/>
                <w:szCs w:val="20"/>
              </w:rPr>
              <w:t>&gt;</w:t>
            </w:r>
            <w:r w:rsidR="00B330E3">
              <w:rPr>
                <w:rFonts w:ascii="Arial" w:hAnsi="Arial" w:cs="Arial"/>
                <w:b/>
                <w:sz w:val="20"/>
                <w:szCs w:val="20"/>
              </w:rPr>
              <w:t xml:space="preserve"> </w:t>
            </w:r>
            <w:r w:rsidRPr="00B72C01">
              <w:rPr>
                <w:rFonts w:ascii="Arial" w:hAnsi="Arial" w:cs="Arial"/>
                <w:b/>
                <w:sz w:val="20"/>
                <w:szCs w:val="20"/>
              </w:rPr>
              <w:t>4.0</w:t>
            </w:r>
            <w:r w:rsidR="00F0612C">
              <w:rPr>
                <w:rFonts w:ascii="Arial" w:hAnsi="Arial" w:cs="Arial"/>
                <w:b/>
                <w:sz w:val="20"/>
                <w:szCs w:val="20"/>
              </w:rPr>
              <w:t xml:space="preserve"> (9/08-9/11)</w:t>
            </w:r>
            <w:r w:rsidRPr="00B72C01">
              <w:rPr>
                <w:rFonts w:ascii="Arial" w:hAnsi="Arial" w:cs="Arial"/>
                <w:b/>
                <w:sz w:val="20"/>
                <w:szCs w:val="20"/>
              </w:rPr>
              <w:t xml:space="preserve"> </w:t>
            </w:r>
            <w:r w:rsidRPr="00B72C01">
              <w:rPr>
                <w:rFonts w:ascii="Arial" w:hAnsi="Arial" w:cs="Arial"/>
                <w:sz w:val="20"/>
                <w:szCs w:val="20"/>
              </w:rPr>
              <w:t>layer in the Data Layers menu by clicking on the check box.</w:t>
            </w:r>
          </w:p>
          <w:p w14:paraId="58EE41E3" w14:textId="77777777" w:rsidR="00422BE4" w:rsidRPr="00422BE4" w:rsidRDefault="00422BE4" w:rsidP="00755EB1">
            <w:pPr>
              <w:rPr>
                <w:rFonts w:ascii="Arial" w:hAnsi="Arial" w:cs="Arial"/>
                <w:b/>
                <w:sz w:val="20"/>
                <w:szCs w:val="20"/>
              </w:rPr>
            </w:pPr>
          </w:p>
          <w:p w14:paraId="47627E00" w14:textId="77777777" w:rsidR="001540B1" w:rsidRPr="00B72C01" w:rsidRDefault="00F0612C" w:rsidP="00755EB1">
            <w:pPr>
              <w:numPr>
                <w:ilvl w:val="0"/>
                <w:numId w:val="13"/>
              </w:numPr>
              <w:rPr>
                <w:rFonts w:ascii="Arial" w:hAnsi="Arial" w:cs="Arial"/>
                <w:b/>
                <w:sz w:val="20"/>
                <w:szCs w:val="20"/>
              </w:rPr>
            </w:pPr>
            <w:r>
              <w:rPr>
                <w:rFonts w:ascii="Arial" w:hAnsi="Arial" w:cs="Arial"/>
                <w:sz w:val="20"/>
                <w:szCs w:val="20"/>
              </w:rPr>
              <w:t>Different shades of o</w:t>
            </w:r>
            <w:r w:rsidR="006764AC">
              <w:rPr>
                <w:rFonts w:ascii="Arial" w:hAnsi="Arial" w:cs="Arial"/>
                <w:sz w:val="20"/>
                <w:szCs w:val="20"/>
              </w:rPr>
              <w:t>range</w:t>
            </w:r>
            <w:r>
              <w:rPr>
                <w:rFonts w:ascii="Arial" w:hAnsi="Arial" w:cs="Arial"/>
                <w:sz w:val="20"/>
                <w:szCs w:val="20"/>
              </w:rPr>
              <w:t xml:space="preserve"> </w:t>
            </w:r>
            <w:r w:rsidR="006764AC">
              <w:rPr>
                <w:rFonts w:ascii="Arial" w:hAnsi="Arial" w:cs="Arial"/>
                <w:sz w:val="20"/>
                <w:szCs w:val="20"/>
              </w:rPr>
              <w:t xml:space="preserve">circles </w:t>
            </w:r>
            <w:r w:rsidR="00AF3182">
              <w:rPr>
                <w:rFonts w:ascii="Arial" w:hAnsi="Arial" w:cs="Arial"/>
                <w:sz w:val="20"/>
                <w:szCs w:val="20"/>
              </w:rPr>
              <w:t xml:space="preserve">are displayed </w:t>
            </w:r>
            <w:r w:rsidR="006764AC">
              <w:rPr>
                <w:rFonts w:ascii="Arial" w:hAnsi="Arial" w:cs="Arial"/>
                <w:sz w:val="20"/>
                <w:szCs w:val="20"/>
              </w:rPr>
              <w:t xml:space="preserve">on your map. </w:t>
            </w:r>
            <w:r w:rsidR="006764AC" w:rsidRPr="00B72C01">
              <w:rPr>
                <w:rFonts w:ascii="Arial" w:hAnsi="Arial" w:cs="Arial"/>
                <w:sz w:val="20"/>
                <w:szCs w:val="20"/>
              </w:rPr>
              <w:t xml:space="preserve">The location of each circle represents the </w:t>
            </w:r>
            <w:r w:rsidR="006764AC" w:rsidRPr="00B72C01">
              <w:rPr>
                <w:rFonts w:ascii="Arial" w:hAnsi="Arial" w:cs="Arial"/>
                <w:i/>
                <w:sz w:val="20"/>
                <w:szCs w:val="20"/>
              </w:rPr>
              <w:t>epicenter</w:t>
            </w:r>
            <w:r w:rsidR="006764AC" w:rsidRPr="00B72C01">
              <w:rPr>
                <w:rFonts w:ascii="Arial" w:hAnsi="Arial" w:cs="Arial"/>
                <w:sz w:val="20"/>
                <w:szCs w:val="20"/>
              </w:rPr>
              <w:t xml:space="preserve"> of an earthquake with a magnitude </w:t>
            </w:r>
            <w:r w:rsidR="00446301">
              <w:rPr>
                <w:rFonts w:ascii="Arial" w:hAnsi="Arial" w:cs="Arial"/>
                <w:sz w:val="20"/>
                <w:szCs w:val="20"/>
              </w:rPr>
              <w:t xml:space="preserve">greater than </w:t>
            </w:r>
            <w:r w:rsidR="006764AC" w:rsidRPr="00B72C01">
              <w:rPr>
                <w:rFonts w:ascii="Arial" w:hAnsi="Arial" w:cs="Arial"/>
                <w:sz w:val="20"/>
                <w:szCs w:val="20"/>
              </w:rPr>
              <w:t>4.0</w:t>
            </w:r>
            <w:r w:rsidR="006764AC">
              <w:rPr>
                <w:rFonts w:ascii="Arial" w:hAnsi="Arial" w:cs="Arial"/>
                <w:sz w:val="20"/>
                <w:szCs w:val="20"/>
              </w:rPr>
              <w:t xml:space="preserve"> that occurred between September 2008 and </w:t>
            </w:r>
            <w:r>
              <w:rPr>
                <w:rFonts w:ascii="Arial" w:hAnsi="Arial" w:cs="Arial"/>
                <w:sz w:val="20"/>
                <w:szCs w:val="20"/>
              </w:rPr>
              <w:t>September</w:t>
            </w:r>
            <w:r w:rsidR="006764AC">
              <w:rPr>
                <w:rFonts w:ascii="Arial" w:hAnsi="Arial" w:cs="Arial"/>
                <w:sz w:val="20"/>
                <w:szCs w:val="20"/>
              </w:rPr>
              <w:t xml:space="preserve"> 2011</w:t>
            </w:r>
            <w:r w:rsidR="006764AC" w:rsidRPr="00B72C01">
              <w:rPr>
                <w:rFonts w:ascii="Arial" w:hAnsi="Arial" w:cs="Arial"/>
                <w:sz w:val="20"/>
                <w:szCs w:val="20"/>
              </w:rPr>
              <w:t>.</w:t>
            </w:r>
            <w:r w:rsidR="004615E8">
              <w:rPr>
                <w:rFonts w:ascii="Arial" w:hAnsi="Arial" w:cs="Arial"/>
                <w:sz w:val="20"/>
                <w:szCs w:val="20"/>
              </w:rPr>
              <w:t xml:space="preserve"> The epicenter is the location on the map where the rock</w:t>
            </w:r>
            <w:r w:rsidR="0080686B">
              <w:rPr>
                <w:rFonts w:ascii="Arial" w:hAnsi="Arial" w:cs="Arial"/>
                <w:sz w:val="20"/>
                <w:szCs w:val="20"/>
              </w:rPr>
              <w:t>s</w:t>
            </w:r>
            <w:r w:rsidR="004615E8">
              <w:rPr>
                <w:rFonts w:ascii="Arial" w:hAnsi="Arial" w:cs="Arial"/>
                <w:sz w:val="20"/>
                <w:szCs w:val="20"/>
              </w:rPr>
              <w:t xml:space="preserve"> first break on an earthquake fault.</w:t>
            </w:r>
          </w:p>
          <w:p w14:paraId="2888AC5B" w14:textId="77777777" w:rsidR="001540B1" w:rsidRPr="00B72C01" w:rsidRDefault="001540B1" w:rsidP="00755EB1">
            <w:pPr>
              <w:rPr>
                <w:rFonts w:ascii="Arial" w:hAnsi="Arial" w:cs="Arial"/>
                <w:sz w:val="20"/>
                <w:szCs w:val="20"/>
              </w:rPr>
            </w:pPr>
          </w:p>
          <w:p w14:paraId="1E48D72F" w14:textId="77777777" w:rsidR="00422BE4" w:rsidRPr="00422BE4" w:rsidRDefault="001540B1" w:rsidP="00755EB1">
            <w:pPr>
              <w:numPr>
                <w:ilvl w:val="0"/>
                <w:numId w:val="13"/>
              </w:numPr>
              <w:rPr>
                <w:rFonts w:ascii="Arial" w:hAnsi="Arial" w:cs="Arial"/>
                <w:b/>
                <w:sz w:val="20"/>
                <w:szCs w:val="20"/>
              </w:rPr>
            </w:pPr>
            <w:r>
              <w:rPr>
                <w:rFonts w:ascii="Arial" w:hAnsi="Arial" w:cs="Arial"/>
                <w:sz w:val="20"/>
                <w:szCs w:val="20"/>
              </w:rPr>
              <w:t xml:space="preserve">To view the </w:t>
            </w:r>
            <w:r w:rsidR="008846CE">
              <w:rPr>
                <w:rFonts w:ascii="Arial" w:hAnsi="Arial" w:cs="Arial"/>
                <w:sz w:val="20"/>
                <w:szCs w:val="20"/>
              </w:rPr>
              <w:t xml:space="preserve">map </w:t>
            </w:r>
            <w:r>
              <w:rPr>
                <w:rFonts w:ascii="Arial" w:hAnsi="Arial" w:cs="Arial"/>
                <w:sz w:val="20"/>
                <w:szCs w:val="20"/>
              </w:rPr>
              <w:t xml:space="preserve">legend, click </w:t>
            </w:r>
            <w:r w:rsidR="008846CE">
              <w:rPr>
                <w:rFonts w:ascii="Arial" w:hAnsi="Arial" w:cs="Arial"/>
                <w:sz w:val="20"/>
                <w:szCs w:val="20"/>
              </w:rPr>
              <w:t xml:space="preserve">the </w:t>
            </w:r>
            <w:r w:rsidR="00106533" w:rsidRPr="00106533">
              <w:rPr>
                <w:rFonts w:ascii="Arial" w:hAnsi="Arial" w:cs="Arial"/>
                <w:b/>
                <w:sz w:val="20"/>
                <w:szCs w:val="20"/>
              </w:rPr>
              <w:t>Map</w:t>
            </w:r>
            <w:r w:rsidR="00106533">
              <w:rPr>
                <w:rFonts w:ascii="Arial" w:hAnsi="Arial" w:cs="Arial"/>
                <w:sz w:val="20"/>
                <w:szCs w:val="20"/>
              </w:rPr>
              <w:t xml:space="preserve"> </w:t>
            </w:r>
            <w:r w:rsidR="006764AC" w:rsidRPr="006764AC">
              <w:rPr>
                <w:rFonts w:ascii="Arial" w:hAnsi="Arial" w:cs="Arial"/>
                <w:b/>
                <w:sz w:val="20"/>
                <w:szCs w:val="20"/>
              </w:rPr>
              <w:t xml:space="preserve">Legend </w:t>
            </w:r>
            <w:r w:rsidR="00062DBC" w:rsidRPr="00062DBC">
              <w:rPr>
                <w:rFonts w:ascii="Arial" w:hAnsi="Arial" w:cs="Arial"/>
                <w:sz w:val="20"/>
                <w:szCs w:val="20"/>
              </w:rPr>
              <w:t>tab</w:t>
            </w:r>
            <w:r w:rsidR="006764AC">
              <w:rPr>
                <w:rFonts w:ascii="Arial" w:hAnsi="Arial" w:cs="Arial"/>
                <w:sz w:val="20"/>
                <w:szCs w:val="20"/>
              </w:rPr>
              <w:t xml:space="preserve"> </w:t>
            </w:r>
            <w:r>
              <w:rPr>
                <w:rFonts w:ascii="Arial" w:hAnsi="Arial" w:cs="Arial"/>
                <w:sz w:val="20"/>
                <w:szCs w:val="20"/>
              </w:rPr>
              <w:t xml:space="preserve">in the </w:t>
            </w:r>
            <w:r w:rsidR="006B0BCF">
              <w:rPr>
                <w:rFonts w:ascii="Arial" w:hAnsi="Arial" w:cs="Arial"/>
                <w:sz w:val="20"/>
                <w:szCs w:val="20"/>
              </w:rPr>
              <w:t>toolbars menu</w:t>
            </w:r>
            <w:r>
              <w:rPr>
                <w:rFonts w:ascii="Arial" w:hAnsi="Arial" w:cs="Arial"/>
                <w:sz w:val="20"/>
                <w:szCs w:val="20"/>
              </w:rPr>
              <w:t xml:space="preserve">. </w:t>
            </w:r>
            <w:r w:rsidRPr="00B72C01">
              <w:rPr>
                <w:rFonts w:ascii="Arial" w:hAnsi="Arial" w:cs="Arial"/>
                <w:sz w:val="20"/>
                <w:szCs w:val="20"/>
              </w:rPr>
              <w:t xml:space="preserve">The color indicates the </w:t>
            </w:r>
            <w:r w:rsidRPr="00B72C01">
              <w:rPr>
                <w:rFonts w:ascii="Arial" w:hAnsi="Arial" w:cs="Arial"/>
                <w:i/>
                <w:sz w:val="20"/>
                <w:szCs w:val="20"/>
              </w:rPr>
              <w:t>focal depth</w:t>
            </w:r>
            <w:r>
              <w:rPr>
                <w:rFonts w:ascii="Arial" w:hAnsi="Arial" w:cs="Arial"/>
                <w:sz w:val="20"/>
                <w:szCs w:val="20"/>
              </w:rPr>
              <w:t xml:space="preserve"> of the earthquake</w:t>
            </w:r>
            <w:r w:rsidRPr="00B72C01">
              <w:rPr>
                <w:rFonts w:ascii="Arial" w:hAnsi="Arial" w:cs="Arial"/>
                <w:sz w:val="20"/>
                <w:szCs w:val="20"/>
              </w:rPr>
              <w:t>.</w:t>
            </w:r>
          </w:p>
          <w:p w14:paraId="6B73DB6C" w14:textId="77777777" w:rsidR="00422BE4" w:rsidRDefault="00422BE4" w:rsidP="00755EB1">
            <w:pPr>
              <w:rPr>
                <w:rFonts w:ascii="Arial" w:hAnsi="Arial" w:cs="Arial"/>
                <w:sz w:val="20"/>
                <w:szCs w:val="20"/>
              </w:rPr>
            </w:pPr>
          </w:p>
          <w:p w14:paraId="56B5A4A9" w14:textId="77777777" w:rsidR="0013051B" w:rsidRPr="0013051B" w:rsidRDefault="009A2D32" w:rsidP="00755EB1">
            <w:pPr>
              <w:numPr>
                <w:ilvl w:val="0"/>
                <w:numId w:val="13"/>
              </w:numPr>
              <w:rPr>
                <w:rFonts w:ascii="Arial" w:hAnsi="Arial" w:cs="Arial"/>
                <w:b/>
                <w:sz w:val="20"/>
                <w:szCs w:val="20"/>
              </w:rPr>
            </w:pPr>
            <w:r>
              <w:rPr>
                <w:rFonts w:ascii="Arial" w:hAnsi="Arial" w:cs="Arial"/>
                <w:sz w:val="20"/>
                <w:szCs w:val="20"/>
              </w:rPr>
              <w:t xml:space="preserve">Go </w:t>
            </w:r>
            <w:r w:rsidR="00422BE4">
              <w:rPr>
                <w:rFonts w:ascii="Arial" w:hAnsi="Arial" w:cs="Arial"/>
                <w:sz w:val="20"/>
                <w:szCs w:val="20"/>
              </w:rPr>
              <w:t xml:space="preserve">to the </w:t>
            </w:r>
            <w:r w:rsidR="00DA5D45" w:rsidRPr="00DA5D45">
              <w:rPr>
                <w:rFonts w:ascii="Arial" w:hAnsi="Arial" w:cs="Arial"/>
                <w:b/>
                <w:sz w:val="20"/>
                <w:szCs w:val="20"/>
              </w:rPr>
              <w:t xml:space="preserve">Map Navigation Tools </w:t>
            </w:r>
            <w:r w:rsidR="00062DBC" w:rsidRPr="00062DBC">
              <w:rPr>
                <w:rFonts w:ascii="Arial" w:hAnsi="Arial" w:cs="Arial"/>
                <w:sz w:val="20"/>
                <w:szCs w:val="20"/>
              </w:rPr>
              <w:t>tab</w:t>
            </w:r>
            <w:r>
              <w:rPr>
                <w:rFonts w:ascii="Arial" w:hAnsi="Arial" w:cs="Arial"/>
                <w:sz w:val="20"/>
                <w:szCs w:val="20"/>
              </w:rPr>
              <w:t xml:space="preserve"> </w:t>
            </w:r>
            <w:r w:rsidR="00422BE4">
              <w:rPr>
                <w:rFonts w:ascii="Arial" w:hAnsi="Arial" w:cs="Arial"/>
                <w:sz w:val="20"/>
                <w:szCs w:val="20"/>
              </w:rPr>
              <w:t>and select Western U.S.</w:t>
            </w:r>
            <w:r>
              <w:rPr>
                <w:rFonts w:ascii="Arial" w:hAnsi="Arial" w:cs="Arial"/>
                <w:sz w:val="20"/>
                <w:szCs w:val="20"/>
              </w:rPr>
              <w:t xml:space="preserve"> </w:t>
            </w:r>
            <w:r w:rsidR="00422BE4">
              <w:rPr>
                <w:rFonts w:ascii="Arial" w:hAnsi="Arial" w:cs="Arial"/>
                <w:sz w:val="20"/>
                <w:szCs w:val="20"/>
              </w:rPr>
              <w:t>or Eastern U.S. depending upon your location.</w:t>
            </w:r>
            <w:r>
              <w:rPr>
                <w:rFonts w:ascii="Arial" w:hAnsi="Arial" w:cs="Arial"/>
                <w:sz w:val="20"/>
                <w:szCs w:val="20"/>
              </w:rPr>
              <w:t xml:space="preserve"> </w:t>
            </w:r>
            <w:r w:rsidR="005F098B">
              <w:rPr>
                <w:rFonts w:ascii="Arial" w:hAnsi="Arial" w:cs="Arial"/>
                <w:sz w:val="20"/>
                <w:szCs w:val="20"/>
              </w:rPr>
              <w:t>This will help you see the earthquakes nearest to you</w:t>
            </w:r>
            <w:r w:rsidR="00DE0265">
              <w:rPr>
                <w:rFonts w:ascii="Arial" w:hAnsi="Arial" w:cs="Arial"/>
                <w:sz w:val="20"/>
                <w:szCs w:val="20"/>
              </w:rPr>
              <w:t>r location</w:t>
            </w:r>
            <w:r w:rsidR="005F098B">
              <w:rPr>
                <w:rFonts w:ascii="Arial" w:hAnsi="Arial" w:cs="Arial"/>
                <w:sz w:val="20"/>
                <w:szCs w:val="20"/>
              </w:rPr>
              <w:t>.</w:t>
            </w:r>
          </w:p>
          <w:p w14:paraId="117ACCED" w14:textId="77777777" w:rsidR="001540B1" w:rsidRPr="00755EB1" w:rsidRDefault="001540B1" w:rsidP="0013051B">
            <w:pPr>
              <w:rPr>
                <w:rFonts w:ascii="Arial" w:hAnsi="Arial" w:cs="Arial"/>
                <w:b/>
                <w:sz w:val="20"/>
                <w:szCs w:val="20"/>
              </w:rPr>
            </w:pPr>
          </w:p>
        </w:tc>
        <w:tc>
          <w:tcPr>
            <w:tcW w:w="5760" w:type="dxa"/>
            <w:vAlign w:val="center"/>
          </w:tcPr>
          <w:p w14:paraId="2F14584C" w14:textId="747FBE2C" w:rsidR="001540B1" w:rsidRPr="00F45F7C" w:rsidRDefault="00946730" w:rsidP="00755EB1">
            <w:pPr>
              <w:ind w:left="-115"/>
              <w:rPr>
                <w:rFonts w:ascii="Arial" w:hAnsi="Arial" w:cs="Arial"/>
                <w:b/>
                <w:noProof/>
                <w:sz w:val="20"/>
                <w:szCs w:val="20"/>
              </w:rPr>
            </w:pPr>
            <w:r>
              <w:rPr>
                <w:rFonts w:ascii="Arial" w:hAnsi="Arial" w:cs="Arial"/>
                <w:b/>
                <w:noProof/>
                <w:sz w:val="20"/>
                <w:szCs w:val="20"/>
              </w:rPr>
              <w:drawing>
                <wp:inline distT="0" distB="0" distL="0" distR="0" wp14:anchorId="63AF8888" wp14:editId="2F938FB3">
                  <wp:extent cx="3629025" cy="3985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A_crop.jpg"/>
                          <pic:cNvPicPr/>
                        </pic:nvPicPr>
                        <pic:blipFill>
                          <a:blip r:embed="rId11">
                            <a:extLst>
                              <a:ext uri="{28A0092B-C50C-407E-A947-70E740481C1C}">
                                <a14:useLocalDpi xmlns:a14="http://schemas.microsoft.com/office/drawing/2010/main" val="0"/>
                              </a:ext>
                            </a:extLst>
                          </a:blip>
                          <a:stretch>
                            <a:fillRect/>
                          </a:stretch>
                        </pic:blipFill>
                        <pic:spPr>
                          <a:xfrm>
                            <a:off x="0" y="0"/>
                            <a:ext cx="3627830" cy="3984054"/>
                          </a:xfrm>
                          <a:prstGeom prst="rect">
                            <a:avLst/>
                          </a:prstGeom>
                        </pic:spPr>
                      </pic:pic>
                    </a:graphicData>
                  </a:graphic>
                </wp:inline>
              </w:drawing>
            </w:r>
          </w:p>
        </w:tc>
      </w:tr>
      <w:tr w:rsidR="001540B1" w14:paraId="29533EF8" w14:textId="77777777" w:rsidTr="00EC01F1">
        <w:trPr>
          <w:cantSplit/>
        </w:trPr>
        <w:tc>
          <w:tcPr>
            <w:tcW w:w="3600" w:type="dxa"/>
            <w:vAlign w:val="center"/>
          </w:tcPr>
          <w:p w14:paraId="2B7EC168" w14:textId="77777777" w:rsidR="008A5FF3" w:rsidRPr="008A5FF3" w:rsidRDefault="008A5FF3" w:rsidP="00755EB1">
            <w:pPr>
              <w:numPr>
                <w:ilvl w:val="0"/>
                <w:numId w:val="13"/>
              </w:numPr>
              <w:rPr>
                <w:rFonts w:ascii="Arial" w:hAnsi="Arial" w:cs="Arial"/>
                <w:sz w:val="20"/>
                <w:szCs w:val="20"/>
              </w:rPr>
            </w:pPr>
            <w:r w:rsidRPr="008A5FF3">
              <w:rPr>
                <w:rFonts w:ascii="Arial" w:hAnsi="Arial" w:cs="Arial"/>
                <w:sz w:val="20"/>
                <w:szCs w:val="20"/>
              </w:rPr>
              <w:t>Locate the</w:t>
            </w:r>
            <w:r w:rsidR="007F435D">
              <w:rPr>
                <w:rFonts w:ascii="Arial" w:hAnsi="Arial" w:cs="Arial"/>
                <w:sz w:val="20"/>
                <w:szCs w:val="20"/>
              </w:rPr>
              <w:t xml:space="preserve"> </w:t>
            </w:r>
            <w:r w:rsidR="007F435D" w:rsidRPr="008A5FF3">
              <w:rPr>
                <w:rFonts w:ascii="Arial" w:hAnsi="Arial" w:cs="Arial"/>
                <w:sz w:val="20"/>
                <w:szCs w:val="20"/>
              </w:rPr>
              <w:t>nearest</w:t>
            </w:r>
            <w:r w:rsidRPr="008A5FF3">
              <w:rPr>
                <w:rFonts w:ascii="Arial" w:hAnsi="Arial" w:cs="Arial"/>
                <w:sz w:val="20"/>
                <w:szCs w:val="20"/>
              </w:rPr>
              <w:t xml:space="preserve"> earthquake epicenter to you</w:t>
            </w:r>
            <w:r w:rsidR="007F435D">
              <w:rPr>
                <w:rFonts w:ascii="Arial" w:hAnsi="Arial" w:cs="Arial"/>
                <w:sz w:val="20"/>
                <w:szCs w:val="20"/>
              </w:rPr>
              <w:t>r location</w:t>
            </w:r>
            <w:r w:rsidRPr="008A5FF3">
              <w:rPr>
                <w:rFonts w:ascii="Arial" w:hAnsi="Arial" w:cs="Arial"/>
                <w:sz w:val="20"/>
                <w:szCs w:val="20"/>
              </w:rPr>
              <w:t>.</w:t>
            </w:r>
            <w:r w:rsidR="006534F4">
              <w:rPr>
                <w:rFonts w:ascii="Arial" w:hAnsi="Arial" w:cs="Arial"/>
                <w:sz w:val="20"/>
                <w:szCs w:val="20"/>
              </w:rPr>
              <w:t xml:space="preserve"> If needed, zoom in close so the epicenters </w:t>
            </w:r>
            <w:r w:rsidR="006B0BCF">
              <w:rPr>
                <w:rFonts w:ascii="Arial" w:hAnsi="Arial" w:cs="Arial"/>
                <w:sz w:val="20"/>
                <w:szCs w:val="20"/>
              </w:rPr>
              <w:t>can be seen separately</w:t>
            </w:r>
            <w:r w:rsidR="006534F4">
              <w:rPr>
                <w:rFonts w:ascii="Arial" w:hAnsi="Arial" w:cs="Arial"/>
                <w:sz w:val="20"/>
                <w:szCs w:val="20"/>
              </w:rPr>
              <w:t>.</w:t>
            </w:r>
          </w:p>
          <w:p w14:paraId="38CE723F" w14:textId="77777777" w:rsidR="008A5FF3" w:rsidRPr="008A5FF3" w:rsidRDefault="008A5FF3" w:rsidP="00755EB1">
            <w:pPr>
              <w:ind w:left="720"/>
              <w:rPr>
                <w:rFonts w:ascii="Arial" w:hAnsi="Arial" w:cs="Arial"/>
                <w:b/>
                <w:sz w:val="20"/>
                <w:szCs w:val="20"/>
              </w:rPr>
            </w:pPr>
          </w:p>
          <w:p w14:paraId="6301AEF4" w14:textId="77777777" w:rsidR="007E5DD3" w:rsidRPr="007E5DD3" w:rsidRDefault="005C718A" w:rsidP="00755EB1">
            <w:pPr>
              <w:numPr>
                <w:ilvl w:val="0"/>
                <w:numId w:val="13"/>
              </w:numPr>
              <w:rPr>
                <w:rFonts w:ascii="Arial" w:hAnsi="Arial" w:cs="Arial"/>
                <w:b/>
                <w:sz w:val="20"/>
                <w:szCs w:val="20"/>
              </w:rPr>
            </w:pPr>
            <w:r>
              <w:rPr>
                <w:rFonts w:ascii="Arial" w:hAnsi="Arial" w:cs="Arial"/>
                <w:sz w:val="20"/>
                <w:szCs w:val="20"/>
              </w:rPr>
              <w:t>Us</w:t>
            </w:r>
            <w:r w:rsidR="005B54B0">
              <w:rPr>
                <w:rFonts w:ascii="Arial" w:hAnsi="Arial" w:cs="Arial"/>
                <w:sz w:val="20"/>
                <w:szCs w:val="20"/>
              </w:rPr>
              <w:t>e</w:t>
            </w:r>
            <w:r w:rsidR="00DF1845">
              <w:rPr>
                <w:rFonts w:ascii="Arial" w:hAnsi="Arial" w:cs="Arial"/>
                <w:sz w:val="20"/>
                <w:szCs w:val="20"/>
              </w:rPr>
              <w:t xml:space="preserve"> the</w:t>
            </w:r>
            <w:r w:rsidR="005B54B0">
              <w:rPr>
                <w:rFonts w:ascii="Arial" w:hAnsi="Arial" w:cs="Arial"/>
                <w:sz w:val="20"/>
                <w:szCs w:val="20"/>
              </w:rPr>
              <w:t xml:space="preserve"> </w:t>
            </w:r>
            <w:r w:rsidR="00152274" w:rsidRPr="00152274">
              <w:rPr>
                <w:rFonts w:ascii="Arial" w:hAnsi="Arial" w:cs="Arial"/>
                <w:b/>
                <w:sz w:val="20"/>
                <w:szCs w:val="20"/>
              </w:rPr>
              <w:t>Distance</w:t>
            </w:r>
            <w:r>
              <w:rPr>
                <w:rFonts w:ascii="Arial" w:hAnsi="Arial" w:cs="Arial"/>
                <w:sz w:val="20"/>
                <w:szCs w:val="20"/>
              </w:rPr>
              <w:t xml:space="preserve"> </w:t>
            </w:r>
            <w:r w:rsidRPr="005C718A">
              <w:rPr>
                <w:rFonts w:ascii="Arial" w:hAnsi="Arial" w:cs="Arial"/>
                <w:b/>
                <w:sz w:val="20"/>
                <w:szCs w:val="20"/>
              </w:rPr>
              <w:t>measure</w:t>
            </w:r>
            <w:r w:rsidR="008A5FF3" w:rsidRPr="005C718A">
              <w:rPr>
                <w:rFonts w:ascii="Arial" w:hAnsi="Arial" w:cs="Arial"/>
                <w:b/>
                <w:sz w:val="20"/>
                <w:szCs w:val="20"/>
              </w:rPr>
              <w:t xml:space="preserve"> tool</w:t>
            </w:r>
            <w:r w:rsidR="005F098B">
              <w:rPr>
                <w:rFonts w:ascii="Arial" w:hAnsi="Arial" w:cs="Arial"/>
                <w:b/>
                <w:sz w:val="20"/>
                <w:szCs w:val="20"/>
              </w:rPr>
              <w:t xml:space="preserve"> </w:t>
            </w:r>
            <w:r w:rsidR="00FB49AC">
              <w:rPr>
                <w:rFonts w:ascii="Arial" w:hAnsi="Arial" w:cs="Arial"/>
                <w:noProof/>
                <w:sz w:val="20"/>
                <w:szCs w:val="20"/>
              </w:rPr>
              <w:drawing>
                <wp:inline distT="0" distB="0" distL="0" distR="0" wp14:anchorId="3D1D47D5" wp14:editId="27599CF5">
                  <wp:extent cx="279400" cy="260131"/>
                  <wp:effectExtent l="25400" t="0" r="0" b="0"/>
                  <wp:docPr id="3" name="Picture 2"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_measure_icon.jpg"/>
                          <pic:cNvPicPr/>
                        </pic:nvPicPr>
                        <pic:blipFill>
                          <a:blip r:embed="rId12"/>
                          <a:stretch>
                            <a:fillRect/>
                          </a:stretch>
                        </pic:blipFill>
                        <pic:spPr>
                          <a:xfrm>
                            <a:off x="0" y="0"/>
                            <a:ext cx="279400" cy="260131"/>
                          </a:xfrm>
                          <a:prstGeom prst="rect">
                            <a:avLst/>
                          </a:prstGeom>
                        </pic:spPr>
                      </pic:pic>
                    </a:graphicData>
                  </a:graphic>
                </wp:inline>
              </w:drawing>
            </w:r>
            <w:r w:rsidR="005B54B0">
              <w:rPr>
                <w:rFonts w:ascii="Arial" w:hAnsi="Arial" w:cs="Arial"/>
                <w:sz w:val="20"/>
                <w:szCs w:val="20"/>
              </w:rPr>
              <w:t xml:space="preserve"> to</w:t>
            </w:r>
            <w:r>
              <w:rPr>
                <w:rFonts w:ascii="Arial" w:hAnsi="Arial" w:cs="Arial"/>
                <w:sz w:val="20"/>
                <w:szCs w:val="20"/>
              </w:rPr>
              <w:t xml:space="preserve"> measure </w:t>
            </w:r>
            <w:r w:rsidR="008A5FF3">
              <w:rPr>
                <w:rFonts w:ascii="Arial" w:hAnsi="Arial" w:cs="Arial"/>
                <w:sz w:val="20"/>
                <w:szCs w:val="20"/>
              </w:rPr>
              <w:t>the distance between you</w:t>
            </w:r>
            <w:r w:rsidR="00C738EF">
              <w:rPr>
                <w:rFonts w:ascii="Arial" w:hAnsi="Arial" w:cs="Arial"/>
                <w:sz w:val="20"/>
                <w:szCs w:val="20"/>
              </w:rPr>
              <w:t>r location</w:t>
            </w:r>
            <w:r w:rsidR="008A5FF3">
              <w:rPr>
                <w:rFonts w:ascii="Arial" w:hAnsi="Arial" w:cs="Arial"/>
                <w:sz w:val="20"/>
                <w:szCs w:val="20"/>
              </w:rPr>
              <w:t xml:space="preserve"> and the location of </w:t>
            </w:r>
            <w:r w:rsidR="00C738EF">
              <w:rPr>
                <w:rFonts w:ascii="Arial" w:hAnsi="Arial" w:cs="Arial"/>
                <w:sz w:val="20"/>
                <w:szCs w:val="20"/>
              </w:rPr>
              <w:t xml:space="preserve">the nearest </w:t>
            </w:r>
            <w:r w:rsidR="008A5FF3">
              <w:rPr>
                <w:rFonts w:ascii="Arial" w:hAnsi="Arial" w:cs="Arial"/>
                <w:sz w:val="20"/>
                <w:szCs w:val="20"/>
              </w:rPr>
              <w:t>earthquake.</w:t>
            </w:r>
          </w:p>
          <w:p w14:paraId="52A1BF33" w14:textId="77777777" w:rsidR="00C738EF" w:rsidRDefault="00DF1845" w:rsidP="00755EB1">
            <w:pPr>
              <w:ind w:left="630"/>
              <w:rPr>
                <w:rFonts w:ascii="Arial" w:hAnsi="Arial" w:cs="Arial"/>
                <w:sz w:val="20"/>
                <w:szCs w:val="20"/>
              </w:rPr>
            </w:pPr>
            <w:r>
              <w:rPr>
                <w:rFonts w:ascii="Arial" w:hAnsi="Arial" w:cs="Arial"/>
                <w:sz w:val="20"/>
                <w:szCs w:val="20"/>
              </w:rPr>
              <w:t>(</w:t>
            </w:r>
            <w:r w:rsidR="007E5DD3">
              <w:rPr>
                <w:rFonts w:ascii="Arial" w:hAnsi="Arial" w:cs="Arial"/>
                <w:sz w:val="20"/>
                <w:szCs w:val="20"/>
              </w:rPr>
              <w:t>i</w:t>
            </w:r>
            <w:r>
              <w:rPr>
                <w:rFonts w:ascii="Arial" w:hAnsi="Arial" w:cs="Arial"/>
                <w:sz w:val="20"/>
                <w:szCs w:val="20"/>
              </w:rPr>
              <w:t xml:space="preserve">) </w:t>
            </w:r>
            <w:r w:rsidR="00C738EF">
              <w:rPr>
                <w:rFonts w:ascii="Arial" w:hAnsi="Arial" w:cs="Arial"/>
                <w:sz w:val="20"/>
                <w:szCs w:val="20"/>
              </w:rPr>
              <w:t xml:space="preserve">Go to the </w:t>
            </w:r>
            <w:r w:rsidR="00DA5D45" w:rsidRPr="00DA5D45">
              <w:rPr>
                <w:rFonts w:ascii="Arial" w:hAnsi="Arial" w:cs="Arial"/>
                <w:b/>
                <w:sz w:val="20"/>
                <w:szCs w:val="20"/>
              </w:rPr>
              <w:t>Measure Tools</w:t>
            </w:r>
            <w:r w:rsidR="00C738EF">
              <w:rPr>
                <w:rFonts w:ascii="Arial" w:hAnsi="Arial" w:cs="Arial"/>
                <w:sz w:val="20"/>
                <w:szCs w:val="20"/>
              </w:rPr>
              <w:t xml:space="preserve"> tab.</w:t>
            </w:r>
          </w:p>
          <w:p w14:paraId="2230EB55" w14:textId="77777777" w:rsidR="007E5DD3" w:rsidRPr="007E5DD3" w:rsidRDefault="00C738EF" w:rsidP="00755EB1">
            <w:pPr>
              <w:ind w:left="630"/>
              <w:rPr>
                <w:rFonts w:ascii="Arial" w:hAnsi="Arial" w:cs="Arial"/>
                <w:b/>
                <w:sz w:val="20"/>
                <w:szCs w:val="20"/>
              </w:rPr>
            </w:pPr>
            <w:r>
              <w:rPr>
                <w:rFonts w:ascii="Arial" w:hAnsi="Arial" w:cs="Arial"/>
                <w:sz w:val="20"/>
                <w:szCs w:val="20"/>
              </w:rPr>
              <w:t xml:space="preserve">(ii) </w:t>
            </w:r>
            <w:r w:rsidR="005B54B0">
              <w:rPr>
                <w:rFonts w:ascii="Arial" w:hAnsi="Arial" w:cs="Arial"/>
                <w:sz w:val="20"/>
                <w:szCs w:val="20"/>
              </w:rPr>
              <w:t>Click on the Di</w:t>
            </w:r>
            <w:r w:rsidR="00DF1845">
              <w:rPr>
                <w:rFonts w:ascii="Arial" w:hAnsi="Arial" w:cs="Arial"/>
                <w:sz w:val="20"/>
                <w:szCs w:val="20"/>
              </w:rPr>
              <w:t>stance measure tool.</w:t>
            </w:r>
          </w:p>
          <w:p w14:paraId="49C0F39F" w14:textId="77777777" w:rsidR="007E5DD3" w:rsidRPr="007E5DD3" w:rsidRDefault="00DF1845" w:rsidP="00755EB1">
            <w:pPr>
              <w:ind w:left="630"/>
              <w:rPr>
                <w:rFonts w:ascii="Arial" w:hAnsi="Arial" w:cs="Arial"/>
                <w:b/>
                <w:sz w:val="20"/>
                <w:szCs w:val="20"/>
              </w:rPr>
            </w:pPr>
            <w:r>
              <w:rPr>
                <w:rFonts w:ascii="Arial" w:hAnsi="Arial" w:cs="Arial"/>
                <w:sz w:val="20"/>
                <w:szCs w:val="20"/>
              </w:rPr>
              <w:t>(</w:t>
            </w:r>
            <w:r w:rsidR="007E5DD3">
              <w:rPr>
                <w:rFonts w:ascii="Arial" w:hAnsi="Arial" w:cs="Arial"/>
                <w:sz w:val="20"/>
                <w:szCs w:val="20"/>
              </w:rPr>
              <w:t>ii</w:t>
            </w:r>
            <w:r w:rsidR="00C738EF">
              <w:rPr>
                <w:rFonts w:ascii="Arial" w:hAnsi="Arial" w:cs="Arial"/>
                <w:sz w:val="20"/>
                <w:szCs w:val="20"/>
              </w:rPr>
              <w:t>i</w:t>
            </w:r>
            <w:r>
              <w:rPr>
                <w:rFonts w:ascii="Arial" w:hAnsi="Arial" w:cs="Arial"/>
                <w:sz w:val="20"/>
                <w:szCs w:val="20"/>
              </w:rPr>
              <w:t>) Click on your location and drag your mouse to the closest earthquake.</w:t>
            </w:r>
          </w:p>
          <w:p w14:paraId="0A4EE924" w14:textId="77777777" w:rsidR="001540B1" w:rsidRDefault="00DF1845" w:rsidP="006534F4">
            <w:pPr>
              <w:ind w:left="630"/>
              <w:rPr>
                <w:rFonts w:ascii="Arial" w:hAnsi="Arial" w:cs="Arial"/>
                <w:sz w:val="20"/>
                <w:szCs w:val="20"/>
              </w:rPr>
            </w:pPr>
            <w:r>
              <w:rPr>
                <w:rFonts w:ascii="Arial" w:hAnsi="Arial" w:cs="Arial"/>
                <w:sz w:val="20"/>
                <w:szCs w:val="20"/>
              </w:rPr>
              <w:t>(</w:t>
            </w:r>
            <w:r w:rsidR="007E5DD3">
              <w:rPr>
                <w:rFonts w:ascii="Arial" w:hAnsi="Arial" w:cs="Arial"/>
                <w:sz w:val="20"/>
                <w:szCs w:val="20"/>
              </w:rPr>
              <w:t>i</w:t>
            </w:r>
            <w:r w:rsidR="00C738EF">
              <w:rPr>
                <w:rFonts w:ascii="Arial" w:hAnsi="Arial" w:cs="Arial"/>
                <w:sz w:val="20"/>
                <w:szCs w:val="20"/>
              </w:rPr>
              <w:t>v</w:t>
            </w:r>
            <w:r>
              <w:rPr>
                <w:rFonts w:ascii="Arial" w:hAnsi="Arial" w:cs="Arial"/>
                <w:sz w:val="20"/>
                <w:szCs w:val="20"/>
              </w:rPr>
              <w:t>) Double click at the epicenter location to display the measurement result.</w:t>
            </w:r>
          </w:p>
          <w:p w14:paraId="1052BD68" w14:textId="24B3F57A" w:rsidR="00676D93" w:rsidRPr="00DD5E1F" w:rsidRDefault="00676D93" w:rsidP="006534F4">
            <w:pPr>
              <w:ind w:left="630"/>
              <w:rPr>
                <w:rFonts w:ascii="Arial" w:hAnsi="Arial" w:cs="Arial"/>
                <w:b/>
                <w:sz w:val="20"/>
                <w:szCs w:val="20"/>
              </w:rPr>
            </w:pPr>
            <w:r>
              <w:rPr>
                <w:rFonts w:ascii="Arial" w:hAnsi="Arial" w:cs="Arial"/>
                <w:sz w:val="20"/>
                <w:szCs w:val="20"/>
              </w:rPr>
              <w:t xml:space="preserve">(v) Record the distance </w:t>
            </w:r>
            <w:r w:rsidR="003A2B8F">
              <w:rPr>
                <w:rFonts w:ascii="Arial" w:hAnsi="Arial" w:cs="Arial"/>
                <w:sz w:val="20"/>
                <w:szCs w:val="20"/>
              </w:rPr>
              <w:t xml:space="preserve">in kilometers </w:t>
            </w:r>
            <w:r>
              <w:rPr>
                <w:rFonts w:ascii="Arial" w:hAnsi="Arial" w:cs="Arial"/>
                <w:sz w:val="20"/>
                <w:szCs w:val="20"/>
              </w:rPr>
              <w:t>on your investigation sheet.</w:t>
            </w:r>
          </w:p>
        </w:tc>
        <w:tc>
          <w:tcPr>
            <w:tcW w:w="5760" w:type="dxa"/>
          </w:tcPr>
          <w:p w14:paraId="13226396" w14:textId="2C2306BF" w:rsidR="001540B1" w:rsidRPr="00AC12AC" w:rsidRDefault="00F12A85" w:rsidP="00F12A85">
            <w:pPr>
              <w:ind w:left="-115"/>
              <w:jc w:val="center"/>
              <w:rPr>
                <w:b/>
                <w:noProof/>
              </w:rPr>
            </w:pPr>
            <w:r>
              <w:rPr>
                <w:b/>
                <w:noProof/>
              </w:rPr>
              <w:drawing>
                <wp:inline distT="0" distB="0" distL="0" distR="0" wp14:anchorId="04BF4247" wp14:editId="0D7C91D2">
                  <wp:extent cx="3627321" cy="359255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B2_crop.jpg"/>
                          <pic:cNvPicPr/>
                        </pic:nvPicPr>
                        <pic:blipFill>
                          <a:blip r:embed="rId13">
                            <a:extLst>
                              <a:ext uri="{28A0092B-C50C-407E-A947-70E740481C1C}">
                                <a14:useLocalDpi xmlns:a14="http://schemas.microsoft.com/office/drawing/2010/main" val="0"/>
                              </a:ext>
                            </a:extLst>
                          </a:blip>
                          <a:stretch>
                            <a:fillRect/>
                          </a:stretch>
                        </pic:blipFill>
                        <pic:spPr>
                          <a:xfrm>
                            <a:off x="0" y="0"/>
                            <a:ext cx="3628539" cy="3593764"/>
                          </a:xfrm>
                          <a:prstGeom prst="rect">
                            <a:avLst/>
                          </a:prstGeom>
                        </pic:spPr>
                      </pic:pic>
                    </a:graphicData>
                  </a:graphic>
                </wp:inline>
              </w:drawing>
            </w:r>
          </w:p>
        </w:tc>
        <w:bookmarkStart w:id="0" w:name="_GoBack"/>
        <w:bookmarkEnd w:id="0"/>
      </w:tr>
      <w:tr w:rsidR="004921AF" w14:paraId="69A7FF22" w14:textId="77777777" w:rsidTr="00EC01F1">
        <w:trPr>
          <w:cantSplit/>
        </w:trPr>
        <w:tc>
          <w:tcPr>
            <w:tcW w:w="3600" w:type="dxa"/>
            <w:vAlign w:val="center"/>
          </w:tcPr>
          <w:p w14:paraId="1095E8BB" w14:textId="5235BE54" w:rsidR="004135BF" w:rsidRPr="004135BF" w:rsidRDefault="004135BF" w:rsidP="00C11692">
            <w:pPr>
              <w:numPr>
                <w:ilvl w:val="0"/>
                <w:numId w:val="42"/>
              </w:numPr>
              <w:rPr>
                <w:rFonts w:ascii="Arial" w:hAnsi="Arial" w:cs="Arial"/>
                <w:b/>
                <w:sz w:val="20"/>
                <w:szCs w:val="20"/>
              </w:rPr>
            </w:pPr>
            <w:r w:rsidRPr="004135BF">
              <w:rPr>
                <w:rFonts w:ascii="Arial" w:hAnsi="Arial" w:cs="Arial"/>
                <w:sz w:val="20"/>
                <w:szCs w:val="20"/>
              </w:rPr>
              <w:lastRenderedPageBreak/>
              <w:t>Click on the</w:t>
            </w:r>
            <w:r>
              <w:rPr>
                <w:rFonts w:ascii="Arial" w:hAnsi="Arial" w:cs="Arial"/>
                <w:b/>
                <w:sz w:val="20"/>
                <w:szCs w:val="20"/>
              </w:rPr>
              <w:t xml:space="preserve"> Map Layers </w:t>
            </w:r>
            <w:r w:rsidRPr="005D20EE">
              <w:rPr>
                <w:rFonts w:ascii="Arial" w:hAnsi="Arial" w:cs="Arial"/>
                <w:sz w:val="20"/>
                <w:szCs w:val="20"/>
              </w:rPr>
              <w:t>tab</w:t>
            </w:r>
            <w:r>
              <w:rPr>
                <w:rFonts w:ascii="Arial" w:hAnsi="Arial" w:cs="Arial"/>
                <w:b/>
                <w:sz w:val="20"/>
                <w:szCs w:val="20"/>
              </w:rPr>
              <w:t>.</w:t>
            </w:r>
            <w:r>
              <w:rPr>
                <w:rFonts w:ascii="Arial" w:hAnsi="Arial" w:cs="Arial"/>
                <w:b/>
                <w:sz w:val="20"/>
                <w:szCs w:val="20"/>
              </w:rPr>
              <w:br/>
            </w:r>
          </w:p>
          <w:p w14:paraId="10E133A8" w14:textId="1A6786F3" w:rsidR="004921AF" w:rsidRPr="00C11692" w:rsidRDefault="003C64DB" w:rsidP="00C11692">
            <w:pPr>
              <w:numPr>
                <w:ilvl w:val="0"/>
                <w:numId w:val="42"/>
              </w:numPr>
              <w:rPr>
                <w:rFonts w:ascii="Arial" w:hAnsi="Arial" w:cs="Arial"/>
                <w:b/>
                <w:sz w:val="20"/>
                <w:szCs w:val="20"/>
              </w:rPr>
            </w:pPr>
            <w:r w:rsidRPr="009C5807">
              <w:rPr>
                <w:rFonts w:ascii="Arial" w:hAnsi="Arial" w:cs="Arial"/>
                <w:b/>
                <w:sz w:val="20"/>
                <w:szCs w:val="20"/>
              </w:rPr>
              <w:t>Click</w:t>
            </w:r>
            <w:r w:rsidR="009C5807" w:rsidRPr="009C5807">
              <w:rPr>
                <w:rFonts w:ascii="Arial" w:hAnsi="Arial" w:cs="Arial"/>
                <w:b/>
                <w:sz w:val="20"/>
                <w:szCs w:val="20"/>
              </w:rPr>
              <w:t xml:space="preserve"> once</w:t>
            </w:r>
            <w:r w:rsidRPr="005F098B">
              <w:rPr>
                <w:rFonts w:ascii="Arial" w:hAnsi="Arial" w:cs="Arial"/>
                <w:sz w:val="20"/>
                <w:szCs w:val="20"/>
              </w:rPr>
              <w:t xml:space="preserve"> on the earthquake epicenter to learn more about the event.  </w:t>
            </w:r>
            <w:r w:rsidR="006534F4" w:rsidRPr="003B08CD">
              <w:rPr>
                <w:rFonts w:ascii="Arial" w:hAnsi="Arial" w:cs="Arial"/>
                <w:sz w:val="20"/>
                <w:szCs w:val="20"/>
              </w:rPr>
              <w:t xml:space="preserve">Record the latitude and longitude of the earthquake epicenter </w:t>
            </w:r>
            <w:r w:rsidR="00C11692">
              <w:rPr>
                <w:rFonts w:ascii="Arial" w:hAnsi="Arial" w:cs="Arial"/>
                <w:sz w:val="20"/>
                <w:szCs w:val="20"/>
              </w:rPr>
              <w:t xml:space="preserve">and other </w:t>
            </w:r>
            <w:r w:rsidR="00C11692" w:rsidRPr="005F098B">
              <w:rPr>
                <w:rFonts w:ascii="Arial" w:hAnsi="Arial" w:cs="Arial"/>
                <w:sz w:val="20"/>
                <w:szCs w:val="20"/>
              </w:rPr>
              <w:t>information about this event on your investigation sheet</w:t>
            </w:r>
            <w:r w:rsidR="00C11692">
              <w:rPr>
                <w:rFonts w:ascii="Arial" w:hAnsi="Arial" w:cs="Arial"/>
                <w:sz w:val="20"/>
                <w:szCs w:val="20"/>
              </w:rPr>
              <w:t xml:space="preserve"> (# 1) and answer question 2</w:t>
            </w:r>
            <w:r w:rsidR="006534F4" w:rsidRPr="003B08CD">
              <w:rPr>
                <w:rFonts w:ascii="Arial" w:hAnsi="Arial" w:cs="Arial"/>
                <w:sz w:val="20"/>
                <w:szCs w:val="20"/>
              </w:rPr>
              <w:t>.</w:t>
            </w:r>
            <w:r w:rsidR="006534F4">
              <w:rPr>
                <w:rFonts w:ascii="Arial" w:hAnsi="Arial" w:cs="Arial"/>
                <w:sz w:val="20"/>
                <w:szCs w:val="20"/>
              </w:rPr>
              <w:br/>
            </w:r>
          </w:p>
          <w:p w14:paraId="2A876ACE" w14:textId="77777777" w:rsidR="00F070A7" w:rsidRPr="008A5FF3" w:rsidRDefault="00F070A7" w:rsidP="00755EB1">
            <w:pPr>
              <w:numPr>
                <w:ilvl w:val="0"/>
                <w:numId w:val="42"/>
              </w:numPr>
              <w:rPr>
                <w:rFonts w:ascii="Arial" w:hAnsi="Arial" w:cs="Arial"/>
                <w:sz w:val="20"/>
                <w:szCs w:val="20"/>
              </w:rPr>
            </w:pPr>
            <w:r>
              <w:rPr>
                <w:rFonts w:ascii="Arial" w:hAnsi="Arial" w:cs="Arial"/>
                <w:sz w:val="20"/>
                <w:szCs w:val="20"/>
              </w:rPr>
              <w:t xml:space="preserve">Turn off the </w:t>
            </w:r>
            <w:r w:rsidRPr="00B72C01">
              <w:rPr>
                <w:rFonts w:ascii="Arial" w:hAnsi="Arial" w:cs="Arial"/>
                <w:b/>
                <w:sz w:val="20"/>
                <w:szCs w:val="20"/>
              </w:rPr>
              <w:t xml:space="preserve">Earthquakes </w:t>
            </w:r>
            <w:r>
              <w:rPr>
                <w:rFonts w:ascii="Arial" w:hAnsi="Arial" w:cs="Arial"/>
                <w:b/>
                <w:sz w:val="20"/>
                <w:szCs w:val="20"/>
              </w:rPr>
              <w:t xml:space="preserve">M </w:t>
            </w:r>
            <w:r w:rsidRPr="00B72C01">
              <w:rPr>
                <w:rFonts w:ascii="Arial" w:hAnsi="Arial" w:cs="Arial"/>
                <w:b/>
                <w:sz w:val="20"/>
                <w:szCs w:val="20"/>
              </w:rPr>
              <w:t>&gt;</w:t>
            </w:r>
            <w:r>
              <w:rPr>
                <w:rFonts w:ascii="Arial" w:hAnsi="Arial" w:cs="Arial"/>
                <w:b/>
                <w:sz w:val="20"/>
                <w:szCs w:val="20"/>
              </w:rPr>
              <w:t xml:space="preserve"> </w:t>
            </w:r>
            <w:r w:rsidRPr="00B72C01">
              <w:rPr>
                <w:rFonts w:ascii="Arial" w:hAnsi="Arial" w:cs="Arial"/>
                <w:b/>
                <w:sz w:val="20"/>
                <w:szCs w:val="20"/>
              </w:rPr>
              <w:t>4.0</w:t>
            </w:r>
            <w:r>
              <w:rPr>
                <w:rFonts w:ascii="Arial" w:hAnsi="Arial" w:cs="Arial"/>
                <w:b/>
                <w:sz w:val="20"/>
                <w:szCs w:val="20"/>
              </w:rPr>
              <w:t xml:space="preserve"> (9/08-9/11)</w:t>
            </w:r>
            <w:r w:rsidRPr="00B72C01">
              <w:rPr>
                <w:rFonts w:ascii="Arial" w:hAnsi="Arial" w:cs="Arial"/>
                <w:b/>
                <w:sz w:val="20"/>
                <w:szCs w:val="20"/>
              </w:rPr>
              <w:t xml:space="preserve"> </w:t>
            </w:r>
            <w:r w:rsidRPr="00B72C01">
              <w:rPr>
                <w:rFonts w:ascii="Arial" w:hAnsi="Arial" w:cs="Arial"/>
                <w:sz w:val="20"/>
                <w:szCs w:val="20"/>
              </w:rPr>
              <w:t>layer</w:t>
            </w:r>
            <w:r>
              <w:rPr>
                <w:rFonts w:ascii="Arial" w:hAnsi="Arial" w:cs="Arial"/>
                <w:sz w:val="20"/>
                <w:szCs w:val="20"/>
              </w:rPr>
              <w:t>.</w:t>
            </w:r>
          </w:p>
        </w:tc>
        <w:tc>
          <w:tcPr>
            <w:tcW w:w="5760" w:type="dxa"/>
            <w:vAlign w:val="center"/>
          </w:tcPr>
          <w:p w14:paraId="28193236" w14:textId="1826657A" w:rsidR="004921AF" w:rsidRPr="004921AF" w:rsidRDefault="00EC01F1" w:rsidP="00EC01F1">
            <w:pPr>
              <w:ind w:left="-115"/>
              <w:jc w:val="center"/>
              <w:rPr>
                <w:b/>
                <w:noProof/>
              </w:rPr>
            </w:pPr>
            <w:r>
              <w:rPr>
                <w:b/>
                <w:noProof/>
              </w:rPr>
              <w:drawing>
                <wp:inline distT="0" distB="0" distL="0" distR="0" wp14:anchorId="140FBB8F" wp14:editId="5E694C4C">
                  <wp:extent cx="2952385" cy="240408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C_crop.jpg"/>
                          <pic:cNvPicPr/>
                        </pic:nvPicPr>
                        <pic:blipFill>
                          <a:blip r:embed="rId14">
                            <a:extLst>
                              <a:ext uri="{28A0092B-C50C-407E-A947-70E740481C1C}">
                                <a14:useLocalDpi xmlns:a14="http://schemas.microsoft.com/office/drawing/2010/main" val="0"/>
                              </a:ext>
                            </a:extLst>
                          </a:blip>
                          <a:stretch>
                            <a:fillRect/>
                          </a:stretch>
                        </pic:blipFill>
                        <pic:spPr>
                          <a:xfrm>
                            <a:off x="0" y="0"/>
                            <a:ext cx="2958900" cy="2409389"/>
                          </a:xfrm>
                          <a:prstGeom prst="rect">
                            <a:avLst/>
                          </a:prstGeom>
                        </pic:spPr>
                      </pic:pic>
                    </a:graphicData>
                  </a:graphic>
                </wp:inline>
              </w:drawing>
            </w:r>
          </w:p>
        </w:tc>
      </w:tr>
      <w:tr w:rsidR="001540B1" w14:paraId="7E12B7FD" w14:textId="77777777" w:rsidTr="00EC01F1">
        <w:trPr>
          <w:cantSplit/>
        </w:trPr>
        <w:tc>
          <w:tcPr>
            <w:tcW w:w="3600" w:type="dxa"/>
            <w:vAlign w:val="center"/>
          </w:tcPr>
          <w:p w14:paraId="6CF39A0F" w14:textId="150780A3" w:rsidR="005F098B" w:rsidRPr="005F098B" w:rsidRDefault="00962670" w:rsidP="0013051B">
            <w:pPr>
              <w:numPr>
                <w:ilvl w:val="0"/>
                <w:numId w:val="42"/>
              </w:numPr>
              <w:rPr>
                <w:rFonts w:ascii="Arial" w:hAnsi="Arial" w:cs="Arial"/>
                <w:b/>
                <w:sz w:val="20"/>
                <w:szCs w:val="20"/>
              </w:rPr>
            </w:pPr>
            <w:r>
              <w:rPr>
                <w:rFonts w:ascii="Arial" w:hAnsi="Arial" w:cs="Arial"/>
                <w:sz w:val="20"/>
                <w:szCs w:val="20"/>
              </w:rPr>
              <w:t xml:space="preserve">Turn on </w:t>
            </w:r>
            <w:r w:rsidR="00A424B0">
              <w:rPr>
                <w:rFonts w:ascii="Arial" w:hAnsi="Arial" w:cs="Arial"/>
                <w:sz w:val="20"/>
                <w:szCs w:val="20"/>
              </w:rPr>
              <w:t xml:space="preserve">the </w:t>
            </w:r>
            <w:r w:rsidRPr="00962670">
              <w:rPr>
                <w:rFonts w:ascii="Arial" w:hAnsi="Arial" w:cs="Arial"/>
                <w:b/>
                <w:sz w:val="20"/>
                <w:szCs w:val="20"/>
              </w:rPr>
              <w:t>H</w:t>
            </w:r>
            <w:r w:rsidR="00933996" w:rsidRPr="00962670">
              <w:rPr>
                <w:rFonts w:ascii="Arial" w:hAnsi="Arial" w:cs="Arial"/>
                <w:b/>
                <w:sz w:val="20"/>
                <w:szCs w:val="20"/>
              </w:rPr>
              <w:t>i</w:t>
            </w:r>
            <w:r w:rsidRPr="00962670">
              <w:rPr>
                <w:rFonts w:ascii="Arial" w:hAnsi="Arial" w:cs="Arial"/>
                <w:b/>
                <w:sz w:val="20"/>
                <w:szCs w:val="20"/>
              </w:rPr>
              <w:t>storic E</w:t>
            </w:r>
            <w:r w:rsidR="00933996" w:rsidRPr="00962670">
              <w:rPr>
                <w:rFonts w:ascii="Arial" w:hAnsi="Arial" w:cs="Arial"/>
                <w:b/>
                <w:sz w:val="20"/>
                <w:szCs w:val="20"/>
              </w:rPr>
              <w:t>arthquake</w:t>
            </w:r>
            <w:r w:rsidRPr="00962670">
              <w:rPr>
                <w:rFonts w:ascii="Arial" w:hAnsi="Arial" w:cs="Arial"/>
                <w:b/>
                <w:sz w:val="20"/>
                <w:szCs w:val="20"/>
              </w:rPr>
              <w:t>s M &gt;</w:t>
            </w:r>
            <w:r w:rsidR="000954CC">
              <w:rPr>
                <w:rFonts w:ascii="Arial" w:hAnsi="Arial" w:cs="Arial"/>
                <w:b/>
                <w:sz w:val="20"/>
                <w:szCs w:val="20"/>
              </w:rPr>
              <w:t xml:space="preserve"> </w:t>
            </w:r>
            <w:r w:rsidRPr="00962670">
              <w:rPr>
                <w:rFonts w:ascii="Arial" w:hAnsi="Arial" w:cs="Arial"/>
                <w:b/>
                <w:sz w:val="20"/>
                <w:szCs w:val="20"/>
              </w:rPr>
              <w:t>8.0</w:t>
            </w:r>
            <w:r w:rsidR="00933996" w:rsidRPr="005F098B">
              <w:rPr>
                <w:rFonts w:ascii="Arial" w:hAnsi="Arial" w:cs="Arial"/>
                <w:sz w:val="20"/>
                <w:szCs w:val="20"/>
              </w:rPr>
              <w:t xml:space="preserve"> layer and l</w:t>
            </w:r>
            <w:r w:rsidR="005F098B">
              <w:rPr>
                <w:rFonts w:ascii="Arial" w:hAnsi="Arial" w:cs="Arial"/>
                <w:sz w:val="20"/>
                <w:szCs w:val="20"/>
              </w:rPr>
              <w:t>ocate the nearest</w:t>
            </w:r>
            <w:r w:rsidR="00933996" w:rsidRPr="005F098B">
              <w:rPr>
                <w:rFonts w:ascii="Arial" w:hAnsi="Arial" w:cs="Arial"/>
                <w:sz w:val="20"/>
                <w:szCs w:val="20"/>
              </w:rPr>
              <w:t xml:space="preserve"> earthquake of mag</w:t>
            </w:r>
            <w:r w:rsidR="005F098B">
              <w:rPr>
                <w:rFonts w:ascii="Arial" w:hAnsi="Arial" w:cs="Arial"/>
                <w:sz w:val="20"/>
                <w:szCs w:val="20"/>
              </w:rPr>
              <w:t>nitude</w:t>
            </w:r>
            <w:r w:rsidR="00933996" w:rsidRPr="005F098B">
              <w:rPr>
                <w:rFonts w:ascii="Arial" w:hAnsi="Arial" w:cs="Arial"/>
                <w:sz w:val="20"/>
                <w:szCs w:val="20"/>
              </w:rPr>
              <w:t xml:space="preserve"> 8.0+</w:t>
            </w:r>
            <w:r w:rsidR="000954CC">
              <w:rPr>
                <w:rFonts w:ascii="Arial" w:hAnsi="Arial" w:cs="Arial"/>
                <w:sz w:val="20"/>
                <w:szCs w:val="20"/>
              </w:rPr>
              <w:t xml:space="preserve"> from your location</w:t>
            </w:r>
            <w:r w:rsidR="005F098B">
              <w:rPr>
                <w:rFonts w:ascii="Arial" w:hAnsi="Arial" w:cs="Arial"/>
                <w:sz w:val="20"/>
                <w:szCs w:val="20"/>
              </w:rPr>
              <w:t>.</w:t>
            </w:r>
            <w:r w:rsidR="00A523F7">
              <w:rPr>
                <w:rFonts w:ascii="Arial" w:hAnsi="Arial" w:cs="Arial"/>
                <w:sz w:val="20"/>
                <w:szCs w:val="20"/>
              </w:rPr>
              <w:t xml:space="preserve"> Not</w:t>
            </w:r>
            <w:r w:rsidR="00A424B0">
              <w:rPr>
                <w:rFonts w:ascii="Arial" w:hAnsi="Arial" w:cs="Arial"/>
                <w:sz w:val="20"/>
                <w:szCs w:val="20"/>
              </w:rPr>
              <w:t>ice that</w:t>
            </w:r>
            <w:r w:rsidR="001B37EC">
              <w:rPr>
                <w:rFonts w:ascii="Arial" w:hAnsi="Arial" w:cs="Arial"/>
                <w:sz w:val="20"/>
                <w:szCs w:val="20"/>
              </w:rPr>
              <w:t xml:space="preserve"> </w:t>
            </w:r>
            <w:r w:rsidR="00A523F7">
              <w:rPr>
                <w:rFonts w:ascii="Arial" w:hAnsi="Arial" w:cs="Arial"/>
                <w:sz w:val="20"/>
                <w:szCs w:val="20"/>
              </w:rPr>
              <w:t>the map legend identif</w:t>
            </w:r>
            <w:r w:rsidR="00A424B0">
              <w:rPr>
                <w:rFonts w:ascii="Arial" w:hAnsi="Arial" w:cs="Arial"/>
                <w:sz w:val="20"/>
                <w:szCs w:val="20"/>
              </w:rPr>
              <w:t>ies</w:t>
            </w:r>
            <w:r w:rsidR="00A523F7">
              <w:rPr>
                <w:rFonts w:ascii="Arial" w:hAnsi="Arial" w:cs="Arial"/>
                <w:sz w:val="20"/>
                <w:szCs w:val="20"/>
              </w:rPr>
              <w:t xml:space="preserve"> these earthquakes as large red circles.</w:t>
            </w:r>
          </w:p>
          <w:p w14:paraId="586A2211" w14:textId="77777777" w:rsidR="005F098B" w:rsidRPr="005F098B" w:rsidRDefault="005F098B" w:rsidP="0013051B">
            <w:pPr>
              <w:ind w:left="360"/>
              <w:rPr>
                <w:rFonts w:ascii="Arial" w:hAnsi="Arial" w:cs="Arial"/>
                <w:b/>
                <w:sz w:val="20"/>
                <w:szCs w:val="20"/>
              </w:rPr>
            </w:pPr>
          </w:p>
          <w:p w14:paraId="5D43AA9B" w14:textId="0CC0643F" w:rsidR="001540B1" w:rsidRPr="00EC01F1" w:rsidRDefault="005F098B" w:rsidP="0013051B">
            <w:pPr>
              <w:numPr>
                <w:ilvl w:val="0"/>
                <w:numId w:val="42"/>
              </w:numPr>
              <w:rPr>
                <w:rFonts w:ascii="Arial" w:hAnsi="Arial" w:cs="Arial"/>
                <w:b/>
                <w:sz w:val="20"/>
                <w:szCs w:val="20"/>
              </w:rPr>
            </w:pPr>
            <w:r>
              <w:rPr>
                <w:rFonts w:ascii="Arial" w:hAnsi="Arial" w:cs="Arial"/>
                <w:sz w:val="20"/>
                <w:szCs w:val="20"/>
              </w:rPr>
              <w:t>Click on the earthquake epicenter to learn more about the event. Record the information on your investigation sheet</w:t>
            </w:r>
            <w:r w:rsidR="0021740A">
              <w:rPr>
                <w:rFonts w:ascii="Arial" w:hAnsi="Arial" w:cs="Arial"/>
                <w:sz w:val="20"/>
                <w:szCs w:val="20"/>
              </w:rPr>
              <w:t xml:space="preserve"> (# 3)</w:t>
            </w:r>
            <w:r>
              <w:rPr>
                <w:rFonts w:ascii="Arial" w:hAnsi="Arial" w:cs="Arial"/>
                <w:sz w:val="20"/>
                <w:szCs w:val="20"/>
              </w:rPr>
              <w:t xml:space="preserve">. </w:t>
            </w:r>
            <w:r w:rsidR="00F174A9">
              <w:rPr>
                <w:rFonts w:ascii="Arial" w:hAnsi="Arial" w:cs="Arial"/>
                <w:sz w:val="20"/>
                <w:szCs w:val="20"/>
              </w:rPr>
              <w:t xml:space="preserve">Note that </w:t>
            </w:r>
            <w:r w:rsidR="00EE1B80">
              <w:rPr>
                <w:rFonts w:ascii="Arial" w:hAnsi="Arial" w:cs="Arial"/>
                <w:sz w:val="20"/>
                <w:szCs w:val="20"/>
              </w:rPr>
              <w:t>hi</w:t>
            </w:r>
            <w:r w:rsidR="00626257" w:rsidRPr="004F5F75">
              <w:rPr>
                <w:rFonts w:ascii="Arial" w:hAnsi="Arial"/>
                <w:sz w:val="20"/>
              </w:rPr>
              <w:t xml:space="preserve">storical earthquakes that </w:t>
            </w:r>
            <w:r w:rsidR="00C12C3F" w:rsidRPr="004F5F75">
              <w:rPr>
                <w:rFonts w:ascii="Arial" w:hAnsi="Arial"/>
                <w:sz w:val="20"/>
              </w:rPr>
              <w:t>preced</w:t>
            </w:r>
            <w:r w:rsidR="00C12C3F">
              <w:rPr>
                <w:rFonts w:ascii="Arial" w:hAnsi="Arial"/>
                <w:sz w:val="20"/>
              </w:rPr>
              <w:t>e</w:t>
            </w:r>
            <w:r w:rsidR="00C12C3F" w:rsidRPr="004F5F75">
              <w:rPr>
                <w:rFonts w:ascii="Arial" w:hAnsi="Arial"/>
                <w:sz w:val="20"/>
              </w:rPr>
              <w:t xml:space="preserve"> </w:t>
            </w:r>
            <w:r w:rsidR="00626257" w:rsidRPr="004F5F75">
              <w:rPr>
                <w:rFonts w:ascii="Arial" w:hAnsi="Arial"/>
                <w:sz w:val="20"/>
              </w:rPr>
              <w:t xml:space="preserve">the invention of </w:t>
            </w:r>
            <w:r w:rsidR="00C12C3F" w:rsidRPr="004F5F75">
              <w:rPr>
                <w:rFonts w:ascii="Arial" w:hAnsi="Arial"/>
                <w:sz w:val="20"/>
              </w:rPr>
              <w:t>seismographs</w:t>
            </w:r>
            <w:r w:rsidR="00626257" w:rsidRPr="004F5F75">
              <w:rPr>
                <w:rFonts w:ascii="Arial" w:hAnsi="Arial"/>
                <w:sz w:val="20"/>
              </w:rPr>
              <w:t xml:space="preserve"> (earthquake recording instruments) will only display the magnitude of that earthquake event.</w:t>
            </w:r>
          </w:p>
        </w:tc>
        <w:tc>
          <w:tcPr>
            <w:tcW w:w="5760" w:type="dxa"/>
            <w:vAlign w:val="center"/>
          </w:tcPr>
          <w:p w14:paraId="07F4EBBB" w14:textId="77777777" w:rsidR="00962670" w:rsidRDefault="00962670" w:rsidP="00EC01F1">
            <w:pPr>
              <w:jc w:val="center"/>
              <w:rPr>
                <w:rFonts w:ascii="Arial" w:hAnsi="Arial" w:cs="Arial"/>
                <w:b/>
                <w:sz w:val="20"/>
                <w:szCs w:val="20"/>
              </w:rPr>
            </w:pPr>
          </w:p>
          <w:p w14:paraId="446F54BD" w14:textId="2E833FB3" w:rsidR="001540B1" w:rsidRPr="004B522F" w:rsidRDefault="00EC01F1" w:rsidP="00EC01F1">
            <w:pPr>
              <w:ind w:left="-115"/>
              <w:jc w:val="center"/>
              <w:rPr>
                <w:rFonts w:ascii="Arial" w:hAnsi="Arial" w:cs="Arial"/>
                <w:b/>
                <w:sz w:val="20"/>
                <w:szCs w:val="20"/>
              </w:rPr>
            </w:pPr>
            <w:r>
              <w:rPr>
                <w:rFonts w:ascii="Arial" w:hAnsi="Arial" w:cs="Arial"/>
                <w:b/>
                <w:noProof/>
                <w:sz w:val="20"/>
                <w:szCs w:val="20"/>
              </w:rPr>
              <w:drawing>
                <wp:inline distT="0" distB="0" distL="0" distR="0" wp14:anchorId="705ACD5C" wp14:editId="6350D188">
                  <wp:extent cx="2973314" cy="24566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D_crop.jpg"/>
                          <pic:cNvPicPr/>
                        </pic:nvPicPr>
                        <pic:blipFill>
                          <a:blip r:embed="rId15">
                            <a:extLst>
                              <a:ext uri="{28A0092B-C50C-407E-A947-70E740481C1C}">
                                <a14:useLocalDpi xmlns:a14="http://schemas.microsoft.com/office/drawing/2010/main" val="0"/>
                              </a:ext>
                            </a:extLst>
                          </a:blip>
                          <a:stretch>
                            <a:fillRect/>
                          </a:stretch>
                        </pic:blipFill>
                        <pic:spPr>
                          <a:xfrm>
                            <a:off x="0" y="0"/>
                            <a:ext cx="2973337" cy="2456632"/>
                          </a:xfrm>
                          <a:prstGeom prst="rect">
                            <a:avLst/>
                          </a:prstGeom>
                        </pic:spPr>
                      </pic:pic>
                    </a:graphicData>
                  </a:graphic>
                </wp:inline>
              </w:drawing>
            </w:r>
          </w:p>
        </w:tc>
      </w:tr>
    </w:tbl>
    <w:p w14:paraId="2F29633E" w14:textId="77777777" w:rsidR="004B522F" w:rsidRDefault="004B522F"/>
    <w:p w14:paraId="61D0FE97" w14:textId="77777777" w:rsidR="004B522F" w:rsidRDefault="004B522F" w:rsidP="004B522F">
      <w:pPr>
        <w:rPr>
          <w:b/>
        </w:rPr>
      </w:pPr>
      <w:r w:rsidRPr="00EC4DAE">
        <w:rPr>
          <w:rFonts w:ascii="Arial" w:hAnsi="Arial" w:cs="Arial"/>
          <w:noProof/>
          <w:sz w:val="20"/>
          <w:szCs w:val="20"/>
        </w:rPr>
        <w:drawing>
          <wp:inline distT="0" distB="0" distL="0" distR="0" wp14:anchorId="24331EEE" wp14:editId="58365146">
            <wp:extent cx="254000" cy="254000"/>
            <wp:effectExtent l="25400" t="0" r="0" b="0"/>
            <wp:docPr id="43" name="Picture 1"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Pr>
          <w:b/>
        </w:rPr>
        <w:t xml:space="preserve"> </w:t>
      </w:r>
      <w:r w:rsidR="00062DBC" w:rsidRPr="00062DBC">
        <w:rPr>
          <w:rFonts w:ascii="Arial" w:hAnsi="Arial" w:cs="Arial"/>
          <w:b/>
        </w:rPr>
        <w:t>Step 3: Find the nearest volcano.</w:t>
      </w:r>
    </w:p>
    <w:p w14:paraId="29C3C21F" w14:textId="77777777" w:rsidR="004B522F" w:rsidRDefault="004B522F" w:rsidP="004B522F">
      <w:pPr>
        <w:rPr>
          <w:rFonts w:ascii="Arial" w:hAnsi="Arial" w:cs="Arial"/>
          <w:sz w:val="20"/>
          <w:szCs w:val="20"/>
        </w:rPr>
      </w:pPr>
    </w:p>
    <w:p w14:paraId="55FADBE1" w14:textId="77777777" w:rsidR="004B522F" w:rsidRDefault="00FC309F" w:rsidP="004B522F">
      <w:pPr>
        <w:rPr>
          <w:rFonts w:ascii="Arial" w:hAnsi="Arial" w:cs="Arial"/>
          <w:sz w:val="20"/>
          <w:szCs w:val="20"/>
        </w:rPr>
      </w:pPr>
      <w:r>
        <w:rPr>
          <w:rFonts w:ascii="Arial" w:hAnsi="Arial" w:cs="Arial"/>
          <w:sz w:val="20"/>
          <w:szCs w:val="20"/>
        </w:rPr>
        <w:t xml:space="preserve">Volcanoes form along the boundaries of tectonic plates. </w:t>
      </w:r>
      <w:r w:rsidR="00FA2AA1">
        <w:rPr>
          <w:rFonts w:ascii="Arial" w:hAnsi="Arial" w:cs="Arial"/>
          <w:sz w:val="20"/>
          <w:szCs w:val="20"/>
        </w:rPr>
        <w:t>Near some plate boundaries, conditions allow heat and molten material from the mantle to melt rock in the crust to form magma. The magma is less dense than the surrounding rock and rises to the surface to erupt as lava form</w:t>
      </w:r>
      <w:r w:rsidR="00817421">
        <w:rPr>
          <w:rFonts w:ascii="Arial" w:hAnsi="Arial" w:cs="Arial"/>
          <w:sz w:val="20"/>
          <w:szCs w:val="20"/>
        </w:rPr>
        <w:t>ing</w:t>
      </w:r>
      <w:r w:rsidR="00FA2AA1">
        <w:rPr>
          <w:rFonts w:ascii="Arial" w:hAnsi="Arial" w:cs="Arial"/>
          <w:sz w:val="20"/>
          <w:szCs w:val="20"/>
        </w:rPr>
        <w:t xml:space="preserve"> a volcano.</w:t>
      </w:r>
    </w:p>
    <w:p w14:paraId="13D21E8F" w14:textId="77777777" w:rsidR="007123BA" w:rsidRDefault="007123BA" w:rsidP="004B522F">
      <w:pPr>
        <w:rPr>
          <w:rFonts w:ascii="Arial" w:hAnsi="Arial" w:cs="Arial"/>
          <w:sz w:val="20"/>
          <w:szCs w:val="20"/>
        </w:rPr>
      </w:pPr>
    </w:p>
    <w:tbl>
      <w:tblPr>
        <w:tblStyle w:val="TableGrid"/>
        <w:tblW w:w="9360" w:type="dxa"/>
        <w:tblLayout w:type="fixed"/>
        <w:tblLook w:val="00A0" w:firstRow="1" w:lastRow="0" w:firstColumn="1" w:lastColumn="0" w:noHBand="0" w:noVBand="0"/>
      </w:tblPr>
      <w:tblGrid>
        <w:gridCol w:w="3600"/>
        <w:gridCol w:w="5760"/>
      </w:tblGrid>
      <w:tr w:rsidR="004B522F" w14:paraId="6F226AC5" w14:textId="77777777">
        <w:trPr>
          <w:trHeight w:val="3586"/>
        </w:trPr>
        <w:tc>
          <w:tcPr>
            <w:tcW w:w="3600" w:type="dxa"/>
            <w:vAlign w:val="center"/>
          </w:tcPr>
          <w:p w14:paraId="7EEB02ED" w14:textId="77777777" w:rsidR="0053234A" w:rsidRPr="0053234A" w:rsidRDefault="002A7813" w:rsidP="0053234A">
            <w:pPr>
              <w:pStyle w:val="ListParagraph"/>
              <w:numPr>
                <w:ilvl w:val="0"/>
                <w:numId w:val="10"/>
              </w:numPr>
              <w:ind w:left="360"/>
              <w:rPr>
                <w:rFonts w:ascii="Arial" w:hAnsi="Arial" w:cs="Arial"/>
                <w:b/>
                <w:sz w:val="20"/>
                <w:szCs w:val="20"/>
              </w:rPr>
            </w:pPr>
            <w:r w:rsidRPr="0053234A">
              <w:rPr>
                <w:rFonts w:ascii="Arial" w:hAnsi="Arial" w:cs="Arial"/>
                <w:sz w:val="20"/>
                <w:szCs w:val="20"/>
              </w:rPr>
              <w:t xml:space="preserve">Click on the </w:t>
            </w:r>
            <w:r w:rsidRPr="0053234A">
              <w:rPr>
                <w:rFonts w:ascii="Arial" w:hAnsi="Arial" w:cs="Arial"/>
                <w:b/>
                <w:sz w:val="20"/>
                <w:szCs w:val="20"/>
              </w:rPr>
              <w:t xml:space="preserve">Map Layers </w:t>
            </w:r>
            <w:r w:rsidR="00062DBC" w:rsidRPr="00062DBC">
              <w:rPr>
                <w:rFonts w:ascii="Arial" w:hAnsi="Arial" w:cs="Arial"/>
                <w:sz w:val="20"/>
                <w:szCs w:val="20"/>
              </w:rPr>
              <w:t>tab</w:t>
            </w:r>
            <w:r w:rsidRPr="0053234A">
              <w:rPr>
                <w:rFonts w:ascii="Arial" w:hAnsi="Arial" w:cs="Arial"/>
                <w:b/>
                <w:sz w:val="20"/>
                <w:szCs w:val="20"/>
              </w:rPr>
              <w:t xml:space="preserve"> </w:t>
            </w:r>
            <w:r w:rsidRPr="0053234A">
              <w:rPr>
                <w:rFonts w:ascii="Arial" w:hAnsi="Arial" w:cs="Arial"/>
                <w:sz w:val="20"/>
                <w:szCs w:val="20"/>
              </w:rPr>
              <w:t xml:space="preserve">in the </w:t>
            </w:r>
            <w:r w:rsidR="0013051B">
              <w:rPr>
                <w:rFonts w:ascii="Arial" w:hAnsi="Arial" w:cs="Arial"/>
                <w:sz w:val="20"/>
                <w:szCs w:val="20"/>
              </w:rPr>
              <w:t>toolbars menu.</w:t>
            </w:r>
          </w:p>
          <w:p w14:paraId="18DC3A08" w14:textId="77777777" w:rsidR="0053234A" w:rsidRPr="0053234A" w:rsidRDefault="0053234A" w:rsidP="0053234A">
            <w:pPr>
              <w:pStyle w:val="ListParagraph"/>
              <w:ind w:left="360"/>
              <w:rPr>
                <w:rFonts w:ascii="Arial" w:hAnsi="Arial" w:cs="Arial"/>
                <w:b/>
                <w:sz w:val="20"/>
                <w:szCs w:val="20"/>
              </w:rPr>
            </w:pPr>
          </w:p>
          <w:p w14:paraId="53AB092A" w14:textId="77777777" w:rsidR="0053234A" w:rsidRPr="0053234A" w:rsidRDefault="002A7813" w:rsidP="0053234A">
            <w:pPr>
              <w:pStyle w:val="ListParagraph"/>
              <w:numPr>
                <w:ilvl w:val="0"/>
                <w:numId w:val="10"/>
              </w:numPr>
              <w:ind w:left="360"/>
              <w:rPr>
                <w:rFonts w:ascii="Arial" w:hAnsi="Arial" w:cs="Arial"/>
                <w:b/>
                <w:sz w:val="20"/>
                <w:szCs w:val="20"/>
              </w:rPr>
            </w:pPr>
            <w:r w:rsidRPr="0053234A">
              <w:rPr>
                <w:rFonts w:ascii="Arial" w:hAnsi="Arial" w:cs="Arial"/>
                <w:sz w:val="20"/>
                <w:szCs w:val="20"/>
              </w:rPr>
              <w:t>Turn</w:t>
            </w:r>
            <w:r w:rsidR="005F259D">
              <w:rPr>
                <w:rFonts w:ascii="Arial" w:hAnsi="Arial" w:cs="Arial"/>
                <w:sz w:val="20"/>
                <w:szCs w:val="20"/>
              </w:rPr>
              <w:t xml:space="preserve"> </w:t>
            </w:r>
            <w:r w:rsidRPr="0053234A">
              <w:rPr>
                <w:rFonts w:ascii="Arial" w:hAnsi="Arial" w:cs="Arial"/>
                <w:sz w:val="20"/>
                <w:szCs w:val="20"/>
              </w:rPr>
              <w:t xml:space="preserve">off </w:t>
            </w:r>
            <w:r w:rsidR="004B7222">
              <w:rPr>
                <w:rFonts w:ascii="Arial" w:hAnsi="Arial" w:cs="Arial"/>
                <w:sz w:val="20"/>
                <w:szCs w:val="20"/>
              </w:rPr>
              <w:t>all</w:t>
            </w:r>
            <w:r w:rsidRPr="0053234A">
              <w:rPr>
                <w:rFonts w:ascii="Arial" w:hAnsi="Arial" w:cs="Arial"/>
                <w:b/>
                <w:sz w:val="20"/>
                <w:szCs w:val="20"/>
              </w:rPr>
              <w:t xml:space="preserve"> </w:t>
            </w:r>
            <w:r w:rsidRPr="0053234A">
              <w:rPr>
                <w:rFonts w:ascii="Arial" w:hAnsi="Arial" w:cs="Arial"/>
                <w:sz w:val="20"/>
                <w:szCs w:val="20"/>
              </w:rPr>
              <w:t>layer</w:t>
            </w:r>
            <w:r w:rsidR="004B7222">
              <w:rPr>
                <w:rFonts w:ascii="Arial" w:hAnsi="Arial" w:cs="Arial"/>
                <w:sz w:val="20"/>
                <w:szCs w:val="20"/>
              </w:rPr>
              <w:t>s</w:t>
            </w:r>
            <w:r w:rsidRPr="0053234A">
              <w:rPr>
                <w:rFonts w:ascii="Arial" w:hAnsi="Arial" w:cs="Arial"/>
                <w:sz w:val="20"/>
                <w:szCs w:val="20"/>
              </w:rPr>
              <w:t xml:space="preserve"> and </w:t>
            </w:r>
            <w:r w:rsidR="004B7222">
              <w:rPr>
                <w:rFonts w:ascii="Arial" w:hAnsi="Arial" w:cs="Arial"/>
                <w:sz w:val="20"/>
                <w:szCs w:val="20"/>
              </w:rPr>
              <w:t xml:space="preserve">then </w:t>
            </w:r>
            <w:r w:rsidRPr="0053234A">
              <w:rPr>
                <w:rFonts w:ascii="Arial" w:hAnsi="Arial" w:cs="Arial"/>
                <w:sz w:val="20"/>
                <w:szCs w:val="20"/>
              </w:rPr>
              <w:t xml:space="preserve">activate the </w:t>
            </w:r>
            <w:r w:rsidRPr="0053234A">
              <w:rPr>
                <w:rFonts w:ascii="Arial" w:hAnsi="Arial" w:cs="Arial"/>
                <w:b/>
                <w:sz w:val="20"/>
                <w:szCs w:val="20"/>
              </w:rPr>
              <w:t>Volcanoes</w:t>
            </w:r>
            <w:r w:rsidRPr="0053234A">
              <w:rPr>
                <w:rFonts w:ascii="Arial" w:hAnsi="Arial" w:cs="Arial"/>
                <w:sz w:val="20"/>
                <w:szCs w:val="20"/>
              </w:rPr>
              <w:t xml:space="preserve"> layer by clicking on the check box.  </w:t>
            </w:r>
          </w:p>
          <w:p w14:paraId="638B7C4D" w14:textId="77777777" w:rsidR="0053234A" w:rsidRPr="0053234A" w:rsidRDefault="0053234A" w:rsidP="0053234A">
            <w:pPr>
              <w:rPr>
                <w:rFonts w:ascii="Arial" w:hAnsi="Arial" w:cs="Arial"/>
                <w:sz w:val="20"/>
                <w:szCs w:val="20"/>
              </w:rPr>
            </w:pPr>
          </w:p>
          <w:p w14:paraId="792C9353" w14:textId="77777777" w:rsidR="00A91913" w:rsidRPr="0053234A" w:rsidRDefault="002A7813" w:rsidP="0053234A">
            <w:pPr>
              <w:pStyle w:val="ListParagraph"/>
              <w:numPr>
                <w:ilvl w:val="0"/>
                <w:numId w:val="10"/>
              </w:numPr>
              <w:ind w:left="360"/>
              <w:rPr>
                <w:rFonts w:ascii="Arial" w:hAnsi="Arial" w:cs="Arial"/>
                <w:b/>
                <w:sz w:val="20"/>
                <w:szCs w:val="20"/>
              </w:rPr>
            </w:pPr>
            <w:r w:rsidRPr="0053234A">
              <w:rPr>
                <w:rFonts w:ascii="Arial" w:hAnsi="Arial" w:cs="Arial"/>
                <w:sz w:val="20"/>
                <w:szCs w:val="20"/>
              </w:rPr>
              <w:t xml:space="preserve">Use the navigational tools to </w:t>
            </w:r>
            <w:r w:rsidR="006D029E">
              <w:rPr>
                <w:rFonts w:ascii="Arial" w:hAnsi="Arial" w:cs="Arial"/>
                <w:sz w:val="20"/>
                <w:szCs w:val="20"/>
              </w:rPr>
              <w:t>locate</w:t>
            </w:r>
            <w:r w:rsidR="006D029E" w:rsidRPr="0053234A">
              <w:rPr>
                <w:rFonts w:ascii="Arial" w:hAnsi="Arial" w:cs="Arial"/>
                <w:sz w:val="20"/>
                <w:szCs w:val="20"/>
              </w:rPr>
              <w:t xml:space="preserve"> </w:t>
            </w:r>
            <w:r w:rsidRPr="0053234A">
              <w:rPr>
                <w:rFonts w:ascii="Arial" w:hAnsi="Arial" w:cs="Arial"/>
                <w:sz w:val="20"/>
                <w:szCs w:val="20"/>
              </w:rPr>
              <w:t>blue, red, and purple triangles on your map.</w:t>
            </w:r>
            <w:r w:rsidR="00214251">
              <w:rPr>
                <w:rFonts w:ascii="Arial" w:hAnsi="Arial" w:cs="Arial"/>
                <w:sz w:val="20"/>
                <w:szCs w:val="20"/>
              </w:rPr>
              <w:t xml:space="preserve"> </w:t>
            </w:r>
            <w:r w:rsidRPr="0053234A">
              <w:rPr>
                <w:rFonts w:ascii="Arial" w:hAnsi="Arial" w:cs="Arial"/>
                <w:sz w:val="20"/>
                <w:szCs w:val="20"/>
              </w:rPr>
              <w:t xml:space="preserve">The location of each triangle represents the location of an active volcano. </w:t>
            </w:r>
            <w:r w:rsidR="00214251">
              <w:rPr>
                <w:rFonts w:ascii="Arial" w:hAnsi="Arial" w:cs="Arial"/>
                <w:sz w:val="20"/>
                <w:szCs w:val="20"/>
              </w:rPr>
              <w:t xml:space="preserve">Click on the </w:t>
            </w:r>
            <w:r w:rsidR="00214251" w:rsidRPr="00214251">
              <w:rPr>
                <w:rFonts w:ascii="Arial" w:hAnsi="Arial" w:cs="Arial"/>
                <w:b/>
                <w:sz w:val="20"/>
                <w:szCs w:val="20"/>
              </w:rPr>
              <w:t xml:space="preserve">Map Legend </w:t>
            </w:r>
            <w:r w:rsidR="00062DBC" w:rsidRPr="00062DBC">
              <w:rPr>
                <w:rFonts w:ascii="Arial" w:hAnsi="Arial" w:cs="Arial"/>
                <w:sz w:val="20"/>
                <w:szCs w:val="20"/>
              </w:rPr>
              <w:t>tab</w:t>
            </w:r>
            <w:r w:rsidR="00214251">
              <w:rPr>
                <w:rFonts w:ascii="Arial" w:hAnsi="Arial" w:cs="Arial"/>
                <w:sz w:val="20"/>
                <w:szCs w:val="20"/>
              </w:rPr>
              <w:t xml:space="preserve"> to </w:t>
            </w:r>
            <w:r w:rsidR="00E76FBF">
              <w:rPr>
                <w:rFonts w:ascii="Arial" w:hAnsi="Arial" w:cs="Arial"/>
                <w:sz w:val="20"/>
                <w:szCs w:val="20"/>
              </w:rPr>
              <w:t>view</w:t>
            </w:r>
            <w:r w:rsidR="00214251">
              <w:rPr>
                <w:rFonts w:ascii="Arial" w:hAnsi="Arial" w:cs="Arial"/>
                <w:sz w:val="20"/>
                <w:szCs w:val="20"/>
              </w:rPr>
              <w:t xml:space="preserve"> the volcano type</w:t>
            </w:r>
            <w:r w:rsidR="00E76FBF">
              <w:rPr>
                <w:rFonts w:ascii="Arial" w:hAnsi="Arial" w:cs="Arial"/>
                <w:sz w:val="20"/>
                <w:szCs w:val="20"/>
              </w:rPr>
              <w:t>s</w:t>
            </w:r>
            <w:r w:rsidR="00214251">
              <w:rPr>
                <w:rFonts w:ascii="Arial" w:hAnsi="Arial" w:cs="Arial"/>
                <w:sz w:val="20"/>
                <w:szCs w:val="20"/>
              </w:rPr>
              <w:t>.</w:t>
            </w:r>
          </w:p>
          <w:p w14:paraId="3E1CD2EF" w14:textId="77777777" w:rsidR="004B522F" w:rsidRDefault="004B522F" w:rsidP="002A7813">
            <w:pPr>
              <w:rPr>
                <w:b/>
              </w:rPr>
            </w:pPr>
          </w:p>
        </w:tc>
        <w:tc>
          <w:tcPr>
            <w:tcW w:w="5760" w:type="dxa"/>
            <w:shd w:val="clear" w:color="auto" w:fill="auto"/>
            <w:vAlign w:val="center"/>
          </w:tcPr>
          <w:p w14:paraId="72D4F75C" w14:textId="3E25C60F" w:rsidR="004B522F" w:rsidRPr="00AC12AC" w:rsidRDefault="00EC01F1" w:rsidP="0077528E">
            <w:pPr>
              <w:ind w:left="-90"/>
              <w:jc w:val="center"/>
              <w:rPr>
                <w:b/>
                <w:noProof/>
              </w:rPr>
            </w:pPr>
            <w:r>
              <w:rPr>
                <w:b/>
                <w:noProof/>
              </w:rPr>
              <w:drawing>
                <wp:inline distT="0" distB="0" distL="0" distR="0" wp14:anchorId="4A2C0D95" wp14:editId="544CEB72">
                  <wp:extent cx="3592108" cy="206364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E_crop.jpg"/>
                          <pic:cNvPicPr/>
                        </pic:nvPicPr>
                        <pic:blipFill>
                          <a:blip r:embed="rId16">
                            <a:extLst>
                              <a:ext uri="{28A0092B-C50C-407E-A947-70E740481C1C}">
                                <a14:useLocalDpi xmlns:a14="http://schemas.microsoft.com/office/drawing/2010/main" val="0"/>
                              </a:ext>
                            </a:extLst>
                          </a:blip>
                          <a:stretch>
                            <a:fillRect/>
                          </a:stretch>
                        </pic:blipFill>
                        <pic:spPr>
                          <a:xfrm>
                            <a:off x="0" y="0"/>
                            <a:ext cx="3594271" cy="2064891"/>
                          </a:xfrm>
                          <a:prstGeom prst="rect">
                            <a:avLst/>
                          </a:prstGeom>
                        </pic:spPr>
                      </pic:pic>
                    </a:graphicData>
                  </a:graphic>
                </wp:inline>
              </w:drawing>
            </w:r>
          </w:p>
        </w:tc>
      </w:tr>
      <w:tr w:rsidR="004B522F" w14:paraId="25222747" w14:textId="77777777">
        <w:trPr>
          <w:trHeight w:val="2690"/>
        </w:trPr>
        <w:tc>
          <w:tcPr>
            <w:tcW w:w="3600" w:type="dxa"/>
            <w:vAlign w:val="center"/>
          </w:tcPr>
          <w:p w14:paraId="16670C91" w14:textId="77777777" w:rsidR="006276BA" w:rsidRDefault="0053234A" w:rsidP="006276BA">
            <w:pPr>
              <w:pStyle w:val="ListParagraph"/>
              <w:numPr>
                <w:ilvl w:val="0"/>
                <w:numId w:val="10"/>
              </w:numPr>
              <w:ind w:left="360"/>
              <w:rPr>
                <w:rFonts w:ascii="Arial" w:hAnsi="Arial" w:cs="Arial"/>
                <w:sz w:val="20"/>
                <w:szCs w:val="20"/>
              </w:rPr>
            </w:pPr>
            <w:r w:rsidRPr="0053234A">
              <w:rPr>
                <w:rFonts w:ascii="Arial" w:hAnsi="Arial" w:cs="Arial"/>
                <w:sz w:val="20"/>
                <w:szCs w:val="20"/>
              </w:rPr>
              <w:lastRenderedPageBreak/>
              <w:t>Locate the volcano nearest to you.</w:t>
            </w:r>
            <w:r w:rsidR="001375C0">
              <w:rPr>
                <w:rFonts w:ascii="Arial" w:hAnsi="Arial" w:cs="Arial"/>
                <w:sz w:val="20"/>
                <w:szCs w:val="20"/>
              </w:rPr>
              <w:t xml:space="preserve"> Select the </w:t>
            </w:r>
            <w:r w:rsidR="001375C0" w:rsidRPr="001375C0">
              <w:rPr>
                <w:rFonts w:ascii="Arial" w:hAnsi="Arial" w:cs="Arial"/>
                <w:b/>
                <w:sz w:val="20"/>
                <w:szCs w:val="20"/>
              </w:rPr>
              <w:t>North America</w:t>
            </w:r>
            <w:r w:rsidR="001375C0">
              <w:rPr>
                <w:rFonts w:ascii="Arial" w:hAnsi="Arial" w:cs="Arial"/>
                <w:sz w:val="20"/>
                <w:szCs w:val="20"/>
              </w:rPr>
              <w:t xml:space="preserve"> bookmark in the </w:t>
            </w:r>
            <w:r w:rsidR="001375C0" w:rsidRPr="001375C0">
              <w:rPr>
                <w:rFonts w:ascii="Arial" w:hAnsi="Arial" w:cs="Arial"/>
                <w:b/>
                <w:sz w:val="20"/>
                <w:szCs w:val="20"/>
              </w:rPr>
              <w:t>Map Navigation Tools</w:t>
            </w:r>
            <w:r w:rsidR="001375C0">
              <w:rPr>
                <w:rFonts w:ascii="Arial" w:hAnsi="Arial" w:cs="Arial"/>
                <w:sz w:val="20"/>
                <w:szCs w:val="20"/>
              </w:rPr>
              <w:t xml:space="preserve"> tab if you are unable to view the volcanoes.</w:t>
            </w:r>
          </w:p>
          <w:p w14:paraId="0A59DA0A" w14:textId="77777777" w:rsidR="006276BA" w:rsidRDefault="006276BA" w:rsidP="006276BA">
            <w:pPr>
              <w:pStyle w:val="ListParagraph"/>
              <w:ind w:left="360"/>
              <w:rPr>
                <w:rFonts w:ascii="Arial" w:hAnsi="Arial" w:cs="Arial"/>
                <w:sz w:val="20"/>
                <w:szCs w:val="20"/>
              </w:rPr>
            </w:pPr>
          </w:p>
          <w:p w14:paraId="340E706C" w14:textId="77777777" w:rsidR="006276BA" w:rsidRDefault="0053234A" w:rsidP="006276BA">
            <w:pPr>
              <w:pStyle w:val="ListParagraph"/>
              <w:numPr>
                <w:ilvl w:val="0"/>
                <w:numId w:val="10"/>
              </w:numPr>
              <w:ind w:left="360"/>
              <w:rPr>
                <w:rFonts w:ascii="Arial" w:hAnsi="Arial" w:cs="Arial"/>
                <w:sz w:val="20"/>
                <w:szCs w:val="20"/>
              </w:rPr>
            </w:pPr>
            <w:r w:rsidRPr="006276BA">
              <w:rPr>
                <w:rFonts w:ascii="Arial" w:hAnsi="Arial" w:cs="Arial"/>
                <w:sz w:val="20"/>
                <w:szCs w:val="20"/>
              </w:rPr>
              <w:t>Using the</w:t>
            </w:r>
            <w:r w:rsidR="00664FB5">
              <w:rPr>
                <w:rFonts w:ascii="Arial" w:hAnsi="Arial" w:cs="Arial"/>
                <w:sz w:val="20"/>
                <w:szCs w:val="20"/>
              </w:rPr>
              <w:t xml:space="preserve"> </w:t>
            </w:r>
            <w:r w:rsidR="00664FB5" w:rsidRPr="005B54B0">
              <w:rPr>
                <w:rFonts w:ascii="Arial" w:hAnsi="Arial" w:cs="Arial"/>
                <w:b/>
                <w:sz w:val="20"/>
                <w:szCs w:val="20"/>
              </w:rPr>
              <w:t>Distance</w:t>
            </w:r>
            <w:r w:rsidRPr="006276BA">
              <w:rPr>
                <w:rFonts w:ascii="Arial" w:hAnsi="Arial" w:cs="Arial"/>
                <w:sz w:val="20"/>
                <w:szCs w:val="20"/>
              </w:rPr>
              <w:t xml:space="preserve"> </w:t>
            </w:r>
            <w:r w:rsidRPr="006276BA">
              <w:rPr>
                <w:rFonts w:ascii="Arial" w:hAnsi="Arial" w:cs="Arial"/>
                <w:b/>
                <w:sz w:val="20"/>
                <w:szCs w:val="20"/>
              </w:rPr>
              <w:t>measure tool</w:t>
            </w:r>
            <w:r w:rsidR="0013051B">
              <w:rPr>
                <w:rFonts w:ascii="Arial" w:hAnsi="Arial" w:cs="Arial"/>
                <w:b/>
                <w:sz w:val="20"/>
                <w:szCs w:val="20"/>
              </w:rPr>
              <w:t xml:space="preserve"> </w:t>
            </w:r>
            <w:r w:rsidR="0013051B" w:rsidRPr="0013051B">
              <w:rPr>
                <w:rFonts w:ascii="Arial" w:hAnsi="Arial" w:cs="Arial"/>
                <w:b/>
                <w:noProof/>
                <w:sz w:val="20"/>
                <w:szCs w:val="20"/>
              </w:rPr>
              <w:drawing>
                <wp:inline distT="0" distB="0" distL="0" distR="0" wp14:anchorId="7E2FD360" wp14:editId="0BCD1552">
                  <wp:extent cx="279400" cy="260131"/>
                  <wp:effectExtent l="25400" t="0" r="0" b="0"/>
                  <wp:docPr id="57" name="Picture 2"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_measure_icon.jpg"/>
                          <pic:cNvPicPr/>
                        </pic:nvPicPr>
                        <pic:blipFill>
                          <a:blip r:embed="rId12"/>
                          <a:stretch>
                            <a:fillRect/>
                          </a:stretch>
                        </pic:blipFill>
                        <pic:spPr>
                          <a:xfrm>
                            <a:off x="0" y="0"/>
                            <a:ext cx="279400" cy="260131"/>
                          </a:xfrm>
                          <a:prstGeom prst="rect">
                            <a:avLst/>
                          </a:prstGeom>
                        </pic:spPr>
                      </pic:pic>
                    </a:graphicData>
                  </a:graphic>
                </wp:inline>
              </w:drawing>
            </w:r>
            <w:r w:rsidRPr="006276BA">
              <w:rPr>
                <w:rFonts w:ascii="Arial" w:hAnsi="Arial" w:cs="Arial"/>
                <w:sz w:val="20"/>
                <w:szCs w:val="20"/>
              </w:rPr>
              <w:t xml:space="preserve">, measure the distance between you and the location of </w:t>
            </w:r>
            <w:r w:rsidR="006A22AB">
              <w:rPr>
                <w:rFonts w:ascii="Arial" w:hAnsi="Arial" w:cs="Arial"/>
                <w:sz w:val="20"/>
                <w:szCs w:val="20"/>
              </w:rPr>
              <w:t>the nearest</w:t>
            </w:r>
            <w:r w:rsidR="006A22AB" w:rsidRPr="006276BA">
              <w:rPr>
                <w:rFonts w:ascii="Arial" w:hAnsi="Arial" w:cs="Arial"/>
                <w:sz w:val="20"/>
                <w:szCs w:val="20"/>
              </w:rPr>
              <w:t xml:space="preserve"> </w:t>
            </w:r>
            <w:r w:rsidRPr="006276BA">
              <w:rPr>
                <w:rFonts w:ascii="Arial" w:hAnsi="Arial" w:cs="Arial"/>
                <w:sz w:val="20"/>
                <w:szCs w:val="20"/>
              </w:rPr>
              <w:t>volcano.</w:t>
            </w:r>
          </w:p>
          <w:p w14:paraId="28FBC151" w14:textId="77777777" w:rsidR="006276BA" w:rsidRPr="006276BA" w:rsidRDefault="006276BA" w:rsidP="006276BA">
            <w:pPr>
              <w:rPr>
                <w:rFonts w:ascii="Arial" w:hAnsi="Arial" w:cs="Arial"/>
                <w:sz w:val="20"/>
                <w:szCs w:val="20"/>
              </w:rPr>
            </w:pPr>
          </w:p>
          <w:p w14:paraId="5D341159" w14:textId="18A627B7" w:rsidR="004B522F" w:rsidRPr="006276BA" w:rsidRDefault="0053234A" w:rsidP="002A7813">
            <w:pPr>
              <w:pStyle w:val="ListParagraph"/>
              <w:numPr>
                <w:ilvl w:val="0"/>
                <w:numId w:val="10"/>
              </w:numPr>
              <w:ind w:left="360"/>
              <w:rPr>
                <w:rFonts w:ascii="Arial" w:hAnsi="Arial" w:cs="Arial"/>
                <w:sz w:val="20"/>
                <w:szCs w:val="20"/>
              </w:rPr>
            </w:pPr>
            <w:r w:rsidRPr="007C20E5">
              <w:rPr>
                <w:rFonts w:ascii="Arial" w:hAnsi="Arial" w:cs="Arial"/>
                <w:b/>
                <w:sz w:val="20"/>
                <w:szCs w:val="20"/>
              </w:rPr>
              <w:t>Click</w:t>
            </w:r>
            <w:r w:rsidR="007C20E5" w:rsidRPr="007C20E5">
              <w:rPr>
                <w:rFonts w:ascii="Arial" w:hAnsi="Arial" w:cs="Arial"/>
                <w:b/>
                <w:sz w:val="20"/>
                <w:szCs w:val="20"/>
              </w:rPr>
              <w:t xml:space="preserve"> once</w:t>
            </w:r>
            <w:r w:rsidRPr="006276BA">
              <w:rPr>
                <w:rFonts w:ascii="Arial" w:hAnsi="Arial" w:cs="Arial"/>
                <w:sz w:val="20"/>
                <w:szCs w:val="20"/>
              </w:rPr>
              <w:t xml:space="preserve"> on the volcano symbol to learn more about the event.  Record the information about this event</w:t>
            </w:r>
            <w:r w:rsidR="00664FB5">
              <w:rPr>
                <w:rFonts w:ascii="Arial" w:hAnsi="Arial" w:cs="Arial"/>
                <w:sz w:val="20"/>
                <w:szCs w:val="20"/>
              </w:rPr>
              <w:t xml:space="preserve"> on your</w:t>
            </w:r>
            <w:r w:rsidRPr="006276BA">
              <w:rPr>
                <w:rFonts w:ascii="Arial" w:hAnsi="Arial" w:cs="Arial"/>
                <w:sz w:val="20"/>
                <w:szCs w:val="20"/>
              </w:rPr>
              <w:t xml:space="preserve"> investigation sheet</w:t>
            </w:r>
            <w:r w:rsidR="00A55E7B">
              <w:rPr>
                <w:rFonts w:ascii="Arial" w:hAnsi="Arial" w:cs="Arial"/>
                <w:sz w:val="20"/>
                <w:szCs w:val="20"/>
              </w:rPr>
              <w:t xml:space="preserve"> (#4)</w:t>
            </w:r>
            <w:r w:rsidR="00BE6BD5">
              <w:rPr>
                <w:rFonts w:ascii="Arial" w:hAnsi="Arial" w:cs="Arial"/>
                <w:sz w:val="20"/>
                <w:szCs w:val="20"/>
              </w:rPr>
              <w:t xml:space="preserve"> and answer question 5</w:t>
            </w:r>
            <w:r w:rsidRPr="006276BA">
              <w:rPr>
                <w:rFonts w:ascii="Arial" w:hAnsi="Arial" w:cs="Arial"/>
                <w:sz w:val="20"/>
                <w:szCs w:val="20"/>
              </w:rPr>
              <w:t>.</w:t>
            </w:r>
            <w:r w:rsidR="0093778E">
              <w:rPr>
                <w:rFonts w:ascii="Arial" w:hAnsi="Arial" w:cs="Arial"/>
                <w:sz w:val="20"/>
                <w:szCs w:val="20"/>
              </w:rPr>
              <w:t xml:space="preserve"> Click on the </w:t>
            </w:r>
            <w:r w:rsidR="0093778E" w:rsidRPr="0093778E">
              <w:rPr>
                <w:rFonts w:ascii="Arial" w:hAnsi="Arial" w:cs="Arial"/>
                <w:b/>
                <w:sz w:val="20"/>
                <w:szCs w:val="20"/>
              </w:rPr>
              <w:t>Smithsonian Website</w:t>
            </w:r>
            <w:r w:rsidR="0093778E">
              <w:rPr>
                <w:rFonts w:ascii="Arial" w:hAnsi="Arial" w:cs="Arial"/>
                <w:sz w:val="20"/>
                <w:szCs w:val="20"/>
              </w:rPr>
              <w:t xml:space="preserve"> link to learn the date of the last known eruption.</w:t>
            </w:r>
          </w:p>
        </w:tc>
        <w:tc>
          <w:tcPr>
            <w:tcW w:w="5760" w:type="dxa"/>
            <w:shd w:val="clear" w:color="auto" w:fill="auto"/>
            <w:vAlign w:val="center"/>
          </w:tcPr>
          <w:p w14:paraId="318A63C4" w14:textId="59F42289" w:rsidR="004B522F" w:rsidRPr="00203260" w:rsidRDefault="00B65F3B" w:rsidP="0077528E">
            <w:pPr>
              <w:ind w:left="-90"/>
              <w:rPr>
                <w:b/>
              </w:rPr>
            </w:pPr>
            <w:r>
              <w:rPr>
                <w:b/>
                <w:noProof/>
              </w:rPr>
              <w:drawing>
                <wp:inline distT="0" distB="0" distL="0" distR="0" wp14:anchorId="05DDD6E3" wp14:editId="7B54027A">
                  <wp:extent cx="3615163" cy="271267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F_crop.jpg"/>
                          <pic:cNvPicPr/>
                        </pic:nvPicPr>
                        <pic:blipFill>
                          <a:blip r:embed="rId17">
                            <a:extLst>
                              <a:ext uri="{28A0092B-C50C-407E-A947-70E740481C1C}">
                                <a14:useLocalDpi xmlns:a14="http://schemas.microsoft.com/office/drawing/2010/main" val="0"/>
                              </a:ext>
                            </a:extLst>
                          </a:blip>
                          <a:stretch>
                            <a:fillRect/>
                          </a:stretch>
                        </pic:blipFill>
                        <pic:spPr>
                          <a:xfrm>
                            <a:off x="0" y="0"/>
                            <a:ext cx="3617341" cy="2714311"/>
                          </a:xfrm>
                          <a:prstGeom prst="rect">
                            <a:avLst/>
                          </a:prstGeom>
                        </pic:spPr>
                      </pic:pic>
                    </a:graphicData>
                  </a:graphic>
                </wp:inline>
              </w:drawing>
            </w:r>
          </w:p>
        </w:tc>
      </w:tr>
    </w:tbl>
    <w:p w14:paraId="2A4996CD" w14:textId="77777777" w:rsidR="00BF525C" w:rsidRPr="004B522F" w:rsidRDefault="00BF525C" w:rsidP="00736C5D"/>
    <w:p w14:paraId="642AFF4D" w14:textId="77777777" w:rsidR="00E567A7" w:rsidRPr="005F259D" w:rsidRDefault="00A76EA2" w:rsidP="00B72C01">
      <w:pPr>
        <w:rPr>
          <w:rFonts w:ascii="Arial" w:hAnsi="Arial" w:cs="Arial"/>
          <w:b/>
        </w:rPr>
      </w:pPr>
      <w:r>
        <w:rPr>
          <w:rFonts w:ascii="Arial" w:hAnsi="Arial" w:cs="Arial"/>
          <w:b/>
          <w:noProof/>
        </w:rPr>
        <w:drawing>
          <wp:inline distT="0" distB="0" distL="0" distR="0" wp14:anchorId="5C87764C" wp14:editId="53D21694">
            <wp:extent cx="254000" cy="254000"/>
            <wp:effectExtent l="25400" t="0" r="0" b="0"/>
            <wp:docPr id="26"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062DBC" w:rsidRPr="00062DBC">
        <w:rPr>
          <w:rFonts w:ascii="Arial" w:hAnsi="Arial" w:cs="Arial"/>
          <w:b/>
        </w:rPr>
        <w:t xml:space="preserve"> Step 4: Find the nearest plate boundary</w:t>
      </w:r>
    </w:p>
    <w:p w14:paraId="60911C17" w14:textId="77777777" w:rsidR="00C32E97" w:rsidRDefault="00C32E97" w:rsidP="00BF525C">
      <w:pPr>
        <w:rPr>
          <w:rFonts w:ascii="Arial" w:hAnsi="Arial" w:cs="Arial"/>
          <w:sz w:val="20"/>
          <w:szCs w:val="20"/>
        </w:rPr>
      </w:pPr>
    </w:p>
    <w:tbl>
      <w:tblPr>
        <w:tblStyle w:val="TableGrid"/>
        <w:tblW w:w="9360" w:type="dxa"/>
        <w:tblInd w:w="-85" w:type="dxa"/>
        <w:tblLayout w:type="fixed"/>
        <w:tblCellMar>
          <w:left w:w="0" w:type="dxa"/>
          <w:right w:w="0" w:type="dxa"/>
        </w:tblCellMar>
        <w:tblLook w:val="00A0" w:firstRow="1" w:lastRow="0" w:firstColumn="1" w:lastColumn="0" w:noHBand="0" w:noVBand="0"/>
      </w:tblPr>
      <w:tblGrid>
        <w:gridCol w:w="3600"/>
        <w:gridCol w:w="5760"/>
      </w:tblGrid>
      <w:tr w:rsidR="00C32E97" w14:paraId="674EF2A1" w14:textId="77777777">
        <w:tc>
          <w:tcPr>
            <w:tcW w:w="3600" w:type="dxa"/>
            <w:vAlign w:val="center"/>
          </w:tcPr>
          <w:p w14:paraId="39EF8682" w14:textId="77777777" w:rsidR="000475A9" w:rsidRPr="00647370" w:rsidRDefault="000475A9" w:rsidP="00647370">
            <w:pPr>
              <w:rPr>
                <w:rFonts w:ascii="Arial" w:hAnsi="Arial" w:cs="Arial"/>
                <w:b/>
                <w:sz w:val="20"/>
                <w:szCs w:val="20"/>
              </w:rPr>
            </w:pPr>
          </w:p>
          <w:p w14:paraId="3507EF23" w14:textId="77777777" w:rsidR="000475A9" w:rsidRPr="000475A9" w:rsidRDefault="001C168F" w:rsidP="00CC58E9">
            <w:pPr>
              <w:pStyle w:val="ListParagraph"/>
              <w:numPr>
                <w:ilvl w:val="0"/>
                <w:numId w:val="15"/>
              </w:numPr>
              <w:rPr>
                <w:rFonts w:ascii="Arial" w:hAnsi="Arial" w:cs="Arial"/>
                <w:b/>
                <w:sz w:val="20"/>
                <w:szCs w:val="20"/>
              </w:rPr>
            </w:pPr>
            <w:r w:rsidRPr="0053234A">
              <w:rPr>
                <w:rFonts w:ascii="Arial" w:hAnsi="Arial" w:cs="Arial"/>
                <w:sz w:val="20"/>
                <w:szCs w:val="20"/>
              </w:rPr>
              <w:t xml:space="preserve">Click on the </w:t>
            </w:r>
            <w:r w:rsidRPr="0053234A">
              <w:rPr>
                <w:rFonts w:ascii="Arial" w:hAnsi="Arial" w:cs="Arial"/>
                <w:b/>
                <w:sz w:val="20"/>
                <w:szCs w:val="20"/>
              </w:rPr>
              <w:t xml:space="preserve">Map Layers </w:t>
            </w:r>
            <w:r w:rsidR="00062DBC" w:rsidRPr="00062DBC">
              <w:rPr>
                <w:rFonts w:ascii="Arial" w:hAnsi="Arial" w:cs="Arial"/>
                <w:sz w:val="20"/>
                <w:szCs w:val="20"/>
              </w:rPr>
              <w:t>tab</w:t>
            </w:r>
            <w:r w:rsidRPr="0053234A">
              <w:rPr>
                <w:rFonts w:ascii="Arial" w:hAnsi="Arial" w:cs="Arial"/>
                <w:b/>
                <w:sz w:val="20"/>
                <w:szCs w:val="20"/>
              </w:rPr>
              <w:t xml:space="preserve"> </w:t>
            </w:r>
            <w:r w:rsidRPr="0053234A">
              <w:rPr>
                <w:rFonts w:ascii="Arial" w:hAnsi="Arial" w:cs="Arial"/>
                <w:sz w:val="20"/>
                <w:szCs w:val="20"/>
              </w:rPr>
              <w:t>in the toolbars menu.</w:t>
            </w:r>
          </w:p>
          <w:p w14:paraId="0C6DD740" w14:textId="77777777" w:rsidR="000475A9" w:rsidRPr="000475A9" w:rsidRDefault="000475A9" w:rsidP="00CC58E9">
            <w:pPr>
              <w:pStyle w:val="ListParagraph"/>
              <w:ind w:left="360"/>
              <w:rPr>
                <w:rFonts w:ascii="Arial" w:hAnsi="Arial" w:cs="Arial"/>
                <w:b/>
                <w:sz w:val="20"/>
                <w:szCs w:val="20"/>
              </w:rPr>
            </w:pPr>
          </w:p>
          <w:p w14:paraId="6CE77B4D" w14:textId="77777777" w:rsidR="000475A9" w:rsidRPr="003663E9" w:rsidRDefault="000475A9" w:rsidP="00CC58E9">
            <w:pPr>
              <w:pStyle w:val="ListParagraph"/>
              <w:numPr>
                <w:ilvl w:val="0"/>
                <w:numId w:val="15"/>
              </w:numPr>
              <w:rPr>
                <w:rFonts w:ascii="Arial" w:hAnsi="Arial" w:cs="Arial"/>
                <w:b/>
                <w:sz w:val="20"/>
                <w:szCs w:val="20"/>
              </w:rPr>
            </w:pPr>
            <w:r w:rsidRPr="0053234A">
              <w:rPr>
                <w:rFonts w:ascii="Arial" w:hAnsi="Arial" w:cs="Arial"/>
                <w:sz w:val="20"/>
                <w:szCs w:val="20"/>
              </w:rPr>
              <w:t>Turn</w:t>
            </w:r>
            <w:r w:rsidR="000011F0">
              <w:rPr>
                <w:rFonts w:ascii="Arial" w:hAnsi="Arial" w:cs="Arial"/>
                <w:sz w:val="20"/>
                <w:szCs w:val="20"/>
              </w:rPr>
              <w:t xml:space="preserve"> </w:t>
            </w:r>
            <w:r w:rsidRPr="0053234A">
              <w:rPr>
                <w:rFonts w:ascii="Arial" w:hAnsi="Arial" w:cs="Arial"/>
                <w:sz w:val="20"/>
                <w:szCs w:val="20"/>
              </w:rPr>
              <w:t xml:space="preserve">off the </w:t>
            </w:r>
            <w:r>
              <w:rPr>
                <w:rFonts w:ascii="Arial" w:hAnsi="Arial" w:cs="Arial"/>
                <w:sz w:val="20"/>
                <w:szCs w:val="20"/>
              </w:rPr>
              <w:t xml:space="preserve">Volcanoes </w:t>
            </w:r>
            <w:r w:rsidRPr="0053234A">
              <w:rPr>
                <w:rFonts w:ascii="Arial" w:hAnsi="Arial" w:cs="Arial"/>
                <w:sz w:val="20"/>
                <w:szCs w:val="20"/>
              </w:rPr>
              <w:t xml:space="preserve">layer and activate the </w:t>
            </w:r>
            <w:r>
              <w:rPr>
                <w:rFonts w:ascii="Arial" w:hAnsi="Arial" w:cs="Arial"/>
                <w:b/>
                <w:sz w:val="20"/>
                <w:szCs w:val="20"/>
              </w:rPr>
              <w:t>Plate Boundaries</w:t>
            </w:r>
            <w:r w:rsidRPr="0053234A">
              <w:rPr>
                <w:rFonts w:ascii="Arial" w:hAnsi="Arial" w:cs="Arial"/>
                <w:sz w:val="20"/>
                <w:szCs w:val="20"/>
              </w:rPr>
              <w:t xml:space="preserve"> layer </w:t>
            </w:r>
            <w:r>
              <w:rPr>
                <w:rFonts w:ascii="Arial" w:hAnsi="Arial" w:cs="Arial"/>
                <w:sz w:val="20"/>
                <w:szCs w:val="20"/>
              </w:rPr>
              <w:t>by clicking</w:t>
            </w:r>
            <w:r w:rsidRPr="0053234A">
              <w:rPr>
                <w:rFonts w:ascii="Arial" w:hAnsi="Arial" w:cs="Arial"/>
                <w:sz w:val="20"/>
                <w:szCs w:val="20"/>
              </w:rPr>
              <w:t xml:space="preserve"> the check box.  </w:t>
            </w:r>
          </w:p>
          <w:p w14:paraId="07723D00" w14:textId="77777777" w:rsidR="000475A9" w:rsidRPr="000475A9" w:rsidRDefault="000475A9" w:rsidP="00CC58E9">
            <w:pPr>
              <w:pStyle w:val="ListParagraph"/>
              <w:ind w:left="360"/>
              <w:rPr>
                <w:rFonts w:ascii="Arial" w:hAnsi="Arial" w:cs="Arial"/>
                <w:b/>
                <w:sz w:val="20"/>
                <w:szCs w:val="20"/>
              </w:rPr>
            </w:pPr>
          </w:p>
          <w:p w14:paraId="449ADE93" w14:textId="77777777" w:rsidR="000475A9" w:rsidRPr="000475A9" w:rsidRDefault="000475A9" w:rsidP="00CC58E9">
            <w:pPr>
              <w:pStyle w:val="ListParagraph"/>
              <w:numPr>
                <w:ilvl w:val="0"/>
                <w:numId w:val="15"/>
              </w:numPr>
              <w:rPr>
                <w:rFonts w:ascii="Arial" w:hAnsi="Arial" w:cs="Arial"/>
                <w:b/>
                <w:sz w:val="20"/>
                <w:szCs w:val="20"/>
              </w:rPr>
            </w:pPr>
            <w:r w:rsidRPr="000475A9">
              <w:rPr>
                <w:rFonts w:ascii="Arial" w:hAnsi="Arial" w:cs="Arial"/>
                <w:sz w:val="20"/>
                <w:szCs w:val="20"/>
              </w:rPr>
              <w:t xml:space="preserve">Click on the </w:t>
            </w:r>
            <w:r w:rsidRPr="000475A9">
              <w:rPr>
                <w:rFonts w:ascii="Arial" w:hAnsi="Arial" w:cs="Arial"/>
                <w:b/>
                <w:sz w:val="20"/>
                <w:szCs w:val="20"/>
              </w:rPr>
              <w:t xml:space="preserve">Map Navigation </w:t>
            </w:r>
            <w:r w:rsidR="000011F0">
              <w:rPr>
                <w:rFonts w:ascii="Arial" w:hAnsi="Arial" w:cs="Arial"/>
                <w:b/>
                <w:sz w:val="20"/>
                <w:szCs w:val="20"/>
              </w:rPr>
              <w:t>T</w:t>
            </w:r>
            <w:r w:rsidRPr="000475A9">
              <w:rPr>
                <w:rFonts w:ascii="Arial" w:hAnsi="Arial" w:cs="Arial"/>
                <w:b/>
                <w:sz w:val="20"/>
                <w:szCs w:val="20"/>
              </w:rPr>
              <w:t xml:space="preserve">ools </w:t>
            </w:r>
            <w:r w:rsidR="00062DBC" w:rsidRPr="00062DBC">
              <w:rPr>
                <w:rFonts w:ascii="Arial" w:hAnsi="Arial" w:cs="Arial"/>
                <w:sz w:val="20"/>
                <w:szCs w:val="20"/>
              </w:rPr>
              <w:t>tab</w:t>
            </w:r>
            <w:r w:rsidR="00C32F25">
              <w:rPr>
                <w:rFonts w:ascii="Arial" w:hAnsi="Arial" w:cs="Arial"/>
                <w:b/>
                <w:sz w:val="20"/>
                <w:szCs w:val="20"/>
              </w:rPr>
              <w:t xml:space="preserve"> </w:t>
            </w:r>
            <w:r w:rsidRPr="000475A9">
              <w:rPr>
                <w:rFonts w:ascii="Arial" w:hAnsi="Arial" w:cs="Arial"/>
                <w:sz w:val="20"/>
                <w:szCs w:val="20"/>
              </w:rPr>
              <w:t>in the toolbars menu.</w:t>
            </w:r>
          </w:p>
          <w:p w14:paraId="04598260" w14:textId="77777777" w:rsidR="000475A9" w:rsidRPr="000475A9" w:rsidRDefault="000475A9" w:rsidP="00CC58E9">
            <w:pPr>
              <w:ind w:left="360"/>
              <w:rPr>
                <w:rFonts w:ascii="Arial" w:hAnsi="Arial" w:cs="Arial"/>
                <w:b/>
                <w:sz w:val="20"/>
                <w:szCs w:val="20"/>
              </w:rPr>
            </w:pPr>
          </w:p>
          <w:p w14:paraId="78EB4F99" w14:textId="77777777" w:rsidR="00C32E97" w:rsidRPr="000475A9" w:rsidRDefault="000475A9" w:rsidP="00CC58E9">
            <w:pPr>
              <w:pStyle w:val="ListParagraph"/>
              <w:numPr>
                <w:ilvl w:val="0"/>
                <w:numId w:val="15"/>
              </w:numPr>
              <w:rPr>
                <w:rFonts w:ascii="Arial" w:hAnsi="Arial" w:cs="Arial"/>
                <w:b/>
                <w:sz w:val="20"/>
                <w:szCs w:val="20"/>
              </w:rPr>
            </w:pPr>
            <w:r w:rsidRPr="000475A9">
              <w:rPr>
                <w:rFonts w:ascii="Arial" w:hAnsi="Arial" w:cs="Arial"/>
                <w:sz w:val="20"/>
                <w:szCs w:val="20"/>
              </w:rPr>
              <w:t xml:space="preserve">Select </w:t>
            </w:r>
            <w:r w:rsidRPr="000475A9">
              <w:rPr>
                <w:rFonts w:ascii="Arial" w:hAnsi="Arial" w:cs="Arial"/>
                <w:b/>
                <w:sz w:val="20"/>
                <w:szCs w:val="20"/>
              </w:rPr>
              <w:t>North America</w:t>
            </w:r>
            <w:r w:rsidRPr="000475A9">
              <w:rPr>
                <w:rFonts w:ascii="Arial" w:hAnsi="Arial" w:cs="Arial"/>
                <w:sz w:val="20"/>
                <w:szCs w:val="20"/>
              </w:rPr>
              <w:t xml:space="preserve"> from the list of bookmarked locations</w:t>
            </w:r>
            <w:r>
              <w:rPr>
                <w:rFonts w:ascii="Arial" w:hAnsi="Arial" w:cs="Arial"/>
                <w:sz w:val="20"/>
                <w:szCs w:val="20"/>
              </w:rPr>
              <w:t>.</w:t>
            </w:r>
            <w:r w:rsidR="00CD7650">
              <w:rPr>
                <w:rFonts w:ascii="Arial" w:hAnsi="Arial" w:cs="Arial"/>
                <w:sz w:val="20"/>
                <w:szCs w:val="20"/>
              </w:rPr>
              <w:t xml:space="preserve"> </w:t>
            </w:r>
          </w:p>
        </w:tc>
        <w:tc>
          <w:tcPr>
            <w:tcW w:w="5760" w:type="dxa"/>
          </w:tcPr>
          <w:p w14:paraId="76599FA8" w14:textId="77777777" w:rsidR="00C32E97" w:rsidRPr="00CC58E9" w:rsidRDefault="00CC58E9" w:rsidP="006276BA">
            <w:pPr>
              <w:rPr>
                <w:rFonts w:ascii="Arial" w:hAnsi="Arial" w:cs="Arial"/>
                <w:color w:val="FF0000"/>
                <w:sz w:val="20"/>
                <w:szCs w:val="20"/>
              </w:rPr>
            </w:pPr>
            <w:r w:rsidRPr="00CC58E9">
              <w:rPr>
                <w:rFonts w:ascii="Arial" w:hAnsi="Arial" w:cs="Arial"/>
                <w:noProof/>
                <w:color w:val="FF0000"/>
                <w:sz w:val="20"/>
                <w:szCs w:val="20"/>
              </w:rPr>
              <w:drawing>
                <wp:inline distT="0" distB="0" distL="0" distR="0" wp14:anchorId="3DB91052" wp14:editId="3839FA11">
                  <wp:extent cx="3560710" cy="2155804"/>
                  <wp:effectExtent l="57150" t="57150" r="116205" b="111760"/>
                  <wp:docPr id="44" name="Picture 41" descr="fig6_plate_boundari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fig6_plate_boundaries.jpg"/>
                          <pic:cNvPicPr/>
                        </pic:nvPicPr>
                        <pic:blipFill>
                          <a:blip r:embed="rId18"/>
                          <a:stretch>
                            <a:fillRect/>
                          </a:stretch>
                        </pic:blipFill>
                        <pic:spPr>
                          <a:xfrm>
                            <a:off x="0" y="0"/>
                            <a:ext cx="3554686" cy="2152157"/>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C32E97" w14:paraId="361DF9E4" w14:textId="77777777" w:rsidTr="00B65F3B">
        <w:tc>
          <w:tcPr>
            <w:tcW w:w="3600" w:type="dxa"/>
            <w:vAlign w:val="center"/>
          </w:tcPr>
          <w:p w14:paraId="5ABEFB67" w14:textId="77777777" w:rsidR="00C32E97" w:rsidRDefault="00C32E97" w:rsidP="00CC58E9">
            <w:pPr>
              <w:ind w:left="360"/>
              <w:rPr>
                <w:rFonts w:ascii="Arial" w:hAnsi="Arial" w:cs="Arial"/>
                <w:sz w:val="20"/>
                <w:szCs w:val="20"/>
              </w:rPr>
            </w:pPr>
          </w:p>
          <w:p w14:paraId="6BBF945A" w14:textId="77777777" w:rsidR="003663E9" w:rsidRDefault="004302F3" w:rsidP="00CC58E9">
            <w:pPr>
              <w:pStyle w:val="ListParagraph"/>
              <w:numPr>
                <w:ilvl w:val="0"/>
                <w:numId w:val="15"/>
              </w:numPr>
              <w:rPr>
                <w:rFonts w:ascii="Arial" w:hAnsi="Arial" w:cs="Arial"/>
                <w:sz w:val="20"/>
                <w:szCs w:val="20"/>
              </w:rPr>
            </w:pPr>
            <w:r>
              <w:rPr>
                <w:rFonts w:ascii="Arial" w:hAnsi="Arial" w:cs="Arial"/>
                <w:sz w:val="20"/>
                <w:szCs w:val="20"/>
              </w:rPr>
              <w:t>Locate the plate boundary</w:t>
            </w:r>
            <w:r w:rsidR="003663E9" w:rsidRPr="0053234A">
              <w:rPr>
                <w:rFonts w:ascii="Arial" w:hAnsi="Arial" w:cs="Arial"/>
                <w:sz w:val="20"/>
                <w:szCs w:val="20"/>
              </w:rPr>
              <w:t xml:space="preserve"> </w:t>
            </w:r>
            <w:r w:rsidR="00E63D55">
              <w:rPr>
                <w:rFonts w:ascii="Arial" w:hAnsi="Arial" w:cs="Arial"/>
                <w:sz w:val="20"/>
                <w:szCs w:val="20"/>
              </w:rPr>
              <w:t>that is closest</w:t>
            </w:r>
            <w:r w:rsidR="00E63D55" w:rsidRPr="0053234A">
              <w:rPr>
                <w:rFonts w:ascii="Arial" w:hAnsi="Arial" w:cs="Arial"/>
                <w:sz w:val="20"/>
                <w:szCs w:val="20"/>
              </w:rPr>
              <w:t xml:space="preserve"> </w:t>
            </w:r>
            <w:r w:rsidR="003663E9" w:rsidRPr="0053234A">
              <w:rPr>
                <w:rFonts w:ascii="Arial" w:hAnsi="Arial" w:cs="Arial"/>
                <w:sz w:val="20"/>
                <w:szCs w:val="20"/>
              </w:rPr>
              <w:t>to you.</w:t>
            </w:r>
            <w:r w:rsidR="00C44AB7">
              <w:rPr>
                <w:rFonts w:ascii="Arial" w:hAnsi="Arial" w:cs="Arial"/>
                <w:sz w:val="20"/>
                <w:szCs w:val="20"/>
              </w:rPr>
              <w:t xml:space="preserve"> Click on “</w:t>
            </w:r>
            <w:r w:rsidR="00C44AB7" w:rsidRPr="005A45CA">
              <w:rPr>
                <w:rFonts w:ascii="Arial" w:hAnsi="Arial" w:cs="Arial"/>
                <w:b/>
                <w:sz w:val="20"/>
                <w:szCs w:val="20"/>
              </w:rPr>
              <w:t>Hide Tools</w:t>
            </w:r>
            <w:r w:rsidR="00C44AB7">
              <w:rPr>
                <w:rFonts w:ascii="Arial" w:hAnsi="Arial" w:cs="Arial"/>
                <w:sz w:val="20"/>
                <w:szCs w:val="20"/>
              </w:rPr>
              <w:t xml:space="preserve">” to remove the </w:t>
            </w:r>
            <w:r w:rsidR="00C32F25">
              <w:rPr>
                <w:rFonts w:ascii="Arial" w:hAnsi="Arial" w:cs="Arial"/>
                <w:sz w:val="20"/>
                <w:szCs w:val="20"/>
              </w:rPr>
              <w:t xml:space="preserve">toolbars menu </w:t>
            </w:r>
            <w:r w:rsidR="00C44AB7">
              <w:rPr>
                <w:rFonts w:ascii="Arial" w:hAnsi="Arial" w:cs="Arial"/>
                <w:sz w:val="20"/>
                <w:szCs w:val="20"/>
              </w:rPr>
              <w:t>from the GIS if needed.</w:t>
            </w:r>
            <w:r w:rsidR="00A82297">
              <w:rPr>
                <w:rFonts w:ascii="Arial" w:hAnsi="Arial" w:cs="Arial"/>
                <w:sz w:val="20"/>
                <w:szCs w:val="20"/>
              </w:rPr>
              <w:t xml:space="preserve"> You can click “Show Tools” to display </w:t>
            </w:r>
            <w:r w:rsidR="00C32F25">
              <w:rPr>
                <w:rFonts w:ascii="Arial" w:hAnsi="Arial" w:cs="Arial"/>
                <w:sz w:val="20"/>
                <w:szCs w:val="20"/>
              </w:rPr>
              <w:t>it</w:t>
            </w:r>
            <w:r w:rsidR="00A82297">
              <w:rPr>
                <w:rFonts w:ascii="Arial" w:hAnsi="Arial" w:cs="Arial"/>
                <w:sz w:val="20"/>
                <w:szCs w:val="20"/>
              </w:rPr>
              <w:t xml:space="preserve"> again. </w:t>
            </w:r>
          </w:p>
          <w:p w14:paraId="2FAB3D27" w14:textId="77777777" w:rsidR="003663E9" w:rsidRDefault="003663E9" w:rsidP="00CC58E9">
            <w:pPr>
              <w:pStyle w:val="ListParagraph"/>
              <w:ind w:left="360"/>
              <w:rPr>
                <w:rFonts w:ascii="Arial" w:hAnsi="Arial" w:cs="Arial"/>
                <w:sz w:val="20"/>
                <w:szCs w:val="20"/>
              </w:rPr>
            </w:pPr>
          </w:p>
          <w:p w14:paraId="5755CFC4" w14:textId="77777777" w:rsidR="00AF4E06" w:rsidRDefault="003663E9" w:rsidP="00CC58E9">
            <w:pPr>
              <w:pStyle w:val="ListParagraph"/>
              <w:numPr>
                <w:ilvl w:val="0"/>
                <w:numId w:val="15"/>
              </w:numPr>
              <w:rPr>
                <w:rFonts w:ascii="Arial" w:hAnsi="Arial" w:cs="Arial"/>
                <w:sz w:val="20"/>
                <w:szCs w:val="20"/>
              </w:rPr>
            </w:pPr>
            <w:r w:rsidRPr="006276BA">
              <w:rPr>
                <w:rFonts w:ascii="Arial" w:hAnsi="Arial" w:cs="Arial"/>
                <w:sz w:val="20"/>
                <w:szCs w:val="20"/>
              </w:rPr>
              <w:t xml:space="preserve">Using the </w:t>
            </w:r>
            <w:r w:rsidR="00E63D55" w:rsidRPr="005B54B0">
              <w:rPr>
                <w:rFonts w:ascii="Arial" w:hAnsi="Arial" w:cs="Arial"/>
                <w:b/>
                <w:sz w:val="20"/>
                <w:szCs w:val="20"/>
              </w:rPr>
              <w:t>Distance</w:t>
            </w:r>
            <w:r w:rsidR="00E63D55">
              <w:rPr>
                <w:rFonts w:ascii="Arial" w:hAnsi="Arial" w:cs="Arial"/>
                <w:sz w:val="20"/>
                <w:szCs w:val="20"/>
              </w:rPr>
              <w:t xml:space="preserve"> </w:t>
            </w:r>
            <w:r w:rsidRPr="006276BA">
              <w:rPr>
                <w:rFonts w:ascii="Arial" w:hAnsi="Arial" w:cs="Arial"/>
                <w:b/>
                <w:sz w:val="20"/>
                <w:szCs w:val="20"/>
              </w:rPr>
              <w:t>measure tool</w:t>
            </w:r>
            <w:r w:rsidR="0013051B">
              <w:rPr>
                <w:rFonts w:ascii="Arial" w:hAnsi="Arial" w:cs="Arial"/>
                <w:b/>
                <w:sz w:val="20"/>
                <w:szCs w:val="20"/>
              </w:rPr>
              <w:t xml:space="preserve"> </w:t>
            </w:r>
            <w:r w:rsidR="0013051B" w:rsidRPr="0013051B">
              <w:rPr>
                <w:rFonts w:ascii="Arial" w:hAnsi="Arial" w:cs="Arial"/>
                <w:b/>
                <w:noProof/>
                <w:sz w:val="20"/>
                <w:szCs w:val="20"/>
              </w:rPr>
              <w:drawing>
                <wp:inline distT="0" distB="0" distL="0" distR="0" wp14:anchorId="343788F0" wp14:editId="518D3C9F">
                  <wp:extent cx="279400" cy="260131"/>
                  <wp:effectExtent l="25400" t="0" r="0" b="0"/>
                  <wp:docPr id="58" name="Picture 2" descr="distance_measu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_measure_icon.jpg"/>
                          <pic:cNvPicPr/>
                        </pic:nvPicPr>
                        <pic:blipFill>
                          <a:blip r:embed="rId12"/>
                          <a:stretch>
                            <a:fillRect/>
                          </a:stretch>
                        </pic:blipFill>
                        <pic:spPr>
                          <a:xfrm>
                            <a:off x="0" y="0"/>
                            <a:ext cx="279400" cy="260131"/>
                          </a:xfrm>
                          <a:prstGeom prst="rect">
                            <a:avLst/>
                          </a:prstGeom>
                        </pic:spPr>
                      </pic:pic>
                    </a:graphicData>
                  </a:graphic>
                </wp:inline>
              </w:drawing>
            </w:r>
            <w:r w:rsidRPr="006276BA">
              <w:rPr>
                <w:rFonts w:ascii="Arial" w:hAnsi="Arial" w:cs="Arial"/>
                <w:sz w:val="20"/>
                <w:szCs w:val="20"/>
              </w:rPr>
              <w:t>, measure the distance between you</w:t>
            </w:r>
            <w:r w:rsidR="000011F0">
              <w:rPr>
                <w:rFonts w:ascii="Arial" w:hAnsi="Arial" w:cs="Arial"/>
                <w:sz w:val="20"/>
                <w:szCs w:val="20"/>
              </w:rPr>
              <w:t>r location</w:t>
            </w:r>
            <w:r w:rsidRPr="006276BA">
              <w:rPr>
                <w:rFonts w:ascii="Arial" w:hAnsi="Arial" w:cs="Arial"/>
                <w:sz w:val="20"/>
                <w:szCs w:val="20"/>
              </w:rPr>
              <w:t xml:space="preserve"> and the </w:t>
            </w:r>
            <w:r>
              <w:rPr>
                <w:rFonts w:ascii="Arial" w:hAnsi="Arial" w:cs="Arial"/>
                <w:sz w:val="20"/>
                <w:szCs w:val="20"/>
              </w:rPr>
              <w:t>nearest plate boundary</w:t>
            </w:r>
            <w:r w:rsidRPr="006276BA">
              <w:rPr>
                <w:rFonts w:ascii="Arial" w:hAnsi="Arial" w:cs="Arial"/>
                <w:sz w:val="20"/>
                <w:szCs w:val="20"/>
              </w:rPr>
              <w:t>.</w:t>
            </w:r>
          </w:p>
          <w:p w14:paraId="121080CD" w14:textId="77777777" w:rsidR="00AF4E06" w:rsidRPr="00AF4E06" w:rsidRDefault="00AF4E06" w:rsidP="00CC58E9">
            <w:pPr>
              <w:ind w:left="360"/>
              <w:rPr>
                <w:rFonts w:ascii="Arial" w:hAnsi="Arial" w:cs="Arial"/>
                <w:sz w:val="20"/>
                <w:szCs w:val="20"/>
              </w:rPr>
            </w:pPr>
          </w:p>
          <w:p w14:paraId="1E29EFD9" w14:textId="77777777" w:rsidR="003663E9" w:rsidRDefault="00AF4E06" w:rsidP="00CC58E9">
            <w:pPr>
              <w:pStyle w:val="ListParagraph"/>
              <w:numPr>
                <w:ilvl w:val="0"/>
                <w:numId w:val="15"/>
              </w:numPr>
              <w:rPr>
                <w:rFonts w:ascii="Arial" w:hAnsi="Arial" w:cs="Arial"/>
                <w:sz w:val="20"/>
                <w:szCs w:val="20"/>
              </w:rPr>
            </w:pPr>
            <w:r>
              <w:rPr>
                <w:rFonts w:ascii="Arial" w:hAnsi="Arial" w:cs="Arial"/>
                <w:sz w:val="20"/>
                <w:szCs w:val="20"/>
              </w:rPr>
              <w:t>Record this distance</w:t>
            </w:r>
            <w:r w:rsidR="004D4E56">
              <w:rPr>
                <w:rFonts w:ascii="Arial" w:hAnsi="Arial" w:cs="Arial"/>
                <w:sz w:val="20"/>
                <w:szCs w:val="20"/>
              </w:rPr>
              <w:t xml:space="preserve"> in kilometers</w:t>
            </w:r>
            <w:r>
              <w:rPr>
                <w:rFonts w:ascii="Arial" w:hAnsi="Arial" w:cs="Arial"/>
                <w:sz w:val="20"/>
                <w:szCs w:val="20"/>
              </w:rPr>
              <w:t xml:space="preserve"> on your investigation sheet</w:t>
            </w:r>
            <w:r w:rsidR="000011F0">
              <w:rPr>
                <w:rFonts w:ascii="Arial" w:hAnsi="Arial" w:cs="Arial"/>
                <w:sz w:val="20"/>
                <w:szCs w:val="20"/>
              </w:rPr>
              <w:t xml:space="preserve"> (#6)</w:t>
            </w:r>
            <w:r>
              <w:rPr>
                <w:rFonts w:ascii="Arial" w:hAnsi="Arial" w:cs="Arial"/>
                <w:sz w:val="20"/>
                <w:szCs w:val="20"/>
              </w:rPr>
              <w:t xml:space="preserve">. </w:t>
            </w:r>
          </w:p>
          <w:p w14:paraId="49E31439" w14:textId="77777777" w:rsidR="00C32E97" w:rsidRPr="003663E9" w:rsidRDefault="00C32E97" w:rsidP="00CC58E9">
            <w:pPr>
              <w:ind w:left="360"/>
              <w:rPr>
                <w:rFonts w:ascii="Arial" w:hAnsi="Arial" w:cs="Arial"/>
                <w:sz w:val="20"/>
                <w:szCs w:val="20"/>
              </w:rPr>
            </w:pPr>
          </w:p>
        </w:tc>
        <w:tc>
          <w:tcPr>
            <w:tcW w:w="5760" w:type="dxa"/>
            <w:vAlign w:val="center"/>
          </w:tcPr>
          <w:p w14:paraId="278BB7FC" w14:textId="1FB623EA" w:rsidR="00C32E97" w:rsidRPr="00CC58E9" w:rsidRDefault="00B65F3B" w:rsidP="00B65F3B">
            <w:pPr>
              <w:jc w:val="center"/>
              <w:rPr>
                <w:rFonts w:ascii="Arial" w:hAnsi="Arial" w:cs="Arial"/>
                <w:noProof/>
                <w:sz w:val="20"/>
                <w:szCs w:val="20"/>
              </w:rPr>
            </w:pPr>
            <w:r>
              <w:rPr>
                <w:rFonts w:ascii="Arial" w:hAnsi="Arial" w:cs="Arial"/>
                <w:noProof/>
                <w:sz w:val="20"/>
                <w:szCs w:val="20"/>
              </w:rPr>
              <w:drawing>
                <wp:inline distT="0" distB="0" distL="0" distR="0" wp14:anchorId="298C91D0" wp14:editId="199D035F">
                  <wp:extent cx="3600593" cy="2139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G_crop.jpg"/>
                          <pic:cNvPicPr/>
                        </pic:nvPicPr>
                        <pic:blipFill>
                          <a:blip r:embed="rId19">
                            <a:extLst>
                              <a:ext uri="{28A0092B-C50C-407E-A947-70E740481C1C}">
                                <a14:useLocalDpi xmlns:a14="http://schemas.microsoft.com/office/drawing/2010/main" val="0"/>
                              </a:ext>
                            </a:extLst>
                          </a:blip>
                          <a:stretch>
                            <a:fillRect/>
                          </a:stretch>
                        </pic:blipFill>
                        <pic:spPr>
                          <a:xfrm>
                            <a:off x="0" y="0"/>
                            <a:ext cx="3600302" cy="2139518"/>
                          </a:xfrm>
                          <a:prstGeom prst="rect">
                            <a:avLst/>
                          </a:prstGeom>
                        </pic:spPr>
                      </pic:pic>
                    </a:graphicData>
                  </a:graphic>
                </wp:inline>
              </w:drawing>
            </w:r>
          </w:p>
        </w:tc>
      </w:tr>
      <w:tr w:rsidR="00DA1698" w14:paraId="17454AF9" w14:textId="77777777">
        <w:tc>
          <w:tcPr>
            <w:tcW w:w="3600" w:type="dxa"/>
            <w:vAlign w:val="center"/>
          </w:tcPr>
          <w:p w14:paraId="37087446" w14:textId="3F2C7096" w:rsidR="00DA1698" w:rsidRDefault="00DA1698" w:rsidP="00C03992">
            <w:pPr>
              <w:numPr>
                <w:ilvl w:val="0"/>
                <w:numId w:val="45"/>
              </w:numPr>
              <w:rPr>
                <w:rFonts w:ascii="Arial" w:hAnsi="Arial" w:cs="Arial"/>
                <w:b/>
                <w:sz w:val="20"/>
                <w:szCs w:val="20"/>
              </w:rPr>
            </w:pPr>
            <w:r w:rsidRPr="00B72C01">
              <w:rPr>
                <w:rFonts w:ascii="Arial" w:hAnsi="Arial" w:cs="Arial"/>
                <w:sz w:val="20"/>
                <w:szCs w:val="20"/>
              </w:rPr>
              <w:lastRenderedPageBreak/>
              <w:t xml:space="preserve">Activate the </w:t>
            </w:r>
            <w:r w:rsidRPr="00B72C01">
              <w:rPr>
                <w:rFonts w:ascii="Arial" w:hAnsi="Arial" w:cs="Arial"/>
                <w:b/>
                <w:sz w:val="20"/>
                <w:szCs w:val="20"/>
              </w:rPr>
              <w:t>Earthquakes &gt;</w:t>
            </w:r>
            <w:r w:rsidR="000011F0">
              <w:rPr>
                <w:rFonts w:ascii="Arial" w:hAnsi="Arial" w:cs="Arial"/>
                <w:b/>
                <w:sz w:val="20"/>
                <w:szCs w:val="20"/>
              </w:rPr>
              <w:t xml:space="preserve"> </w:t>
            </w:r>
            <w:r w:rsidRPr="00B72C01">
              <w:rPr>
                <w:rFonts w:ascii="Arial" w:hAnsi="Arial" w:cs="Arial"/>
                <w:b/>
                <w:sz w:val="20"/>
                <w:szCs w:val="20"/>
              </w:rPr>
              <w:t xml:space="preserve">4.0 </w:t>
            </w:r>
            <w:r w:rsidRPr="00B72C01">
              <w:rPr>
                <w:rFonts w:ascii="Arial" w:hAnsi="Arial" w:cs="Arial"/>
                <w:sz w:val="20"/>
                <w:szCs w:val="20"/>
              </w:rPr>
              <w:t>layer</w:t>
            </w:r>
            <w:r w:rsidR="000011F0">
              <w:rPr>
                <w:rFonts w:ascii="Arial" w:hAnsi="Arial" w:cs="Arial"/>
                <w:sz w:val="20"/>
                <w:szCs w:val="20"/>
              </w:rPr>
              <w:t xml:space="preserve"> and the </w:t>
            </w:r>
            <w:r w:rsidR="000011F0">
              <w:rPr>
                <w:rFonts w:ascii="Arial" w:hAnsi="Arial" w:cs="Arial"/>
                <w:b/>
                <w:sz w:val="20"/>
                <w:szCs w:val="20"/>
              </w:rPr>
              <w:t>Volcanoes</w:t>
            </w:r>
            <w:r w:rsidR="000011F0" w:rsidRPr="00B72C01">
              <w:rPr>
                <w:rFonts w:ascii="Arial" w:hAnsi="Arial" w:cs="Arial"/>
                <w:b/>
                <w:sz w:val="20"/>
                <w:szCs w:val="20"/>
              </w:rPr>
              <w:t xml:space="preserve"> </w:t>
            </w:r>
            <w:r w:rsidR="000011F0" w:rsidRPr="00B72C01">
              <w:rPr>
                <w:rFonts w:ascii="Arial" w:hAnsi="Arial" w:cs="Arial"/>
                <w:sz w:val="20"/>
                <w:szCs w:val="20"/>
              </w:rPr>
              <w:t>layer</w:t>
            </w:r>
            <w:r w:rsidRPr="00B72C01">
              <w:rPr>
                <w:rFonts w:ascii="Arial" w:hAnsi="Arial" w:cs="Arial"/>
                <w:sz w:val="20"/>
                <w:szCs w:val="20"/>
              </w:rPr>
              <w:t xml:space="preserve">.  </w:t>
            </w:r>
          </w:p>
          <w:p w14:paraId="5A61701A" w14:textId="77777777" w:rsidR="00DA1698" w:rsidRDefault="00DA1698" w:rsidP="00CC58E9">
            <w:pPr>
              <w:ind w:left="360"/>
              <w:rPr>
                <w:rFonts w:ascii="Arial" w:hAnsi="Arial" w:cs="Arial"/>
                <w:b/>
                <w:sz w:val="20"/>
                <w:szCs w:val="20"/>
              </w:rPr>
            </w:pPr>
          </w:p>
          <w:p w14:paraId="67168B01" w14:textId="77777777" w:rsidR="00DA1698" w:rsidRPr="00DA1698" w:rsidRDefault="00DA1698" w:rsidP="00CC58E9">
            <w:pPr>
              <w:numPr>
                <w:ilvl w:val="0"/>
                <w:numId w:val="45"/>
              </w:numPr>
              <w:rPr>
                <w:rFonts w:ascii="Arial" w:hAnsi="Arial" w:cs="Arial"/>
                <w:sz w:val="20"/>
                <w:szCs w:val="20"/>
              </w:rPr>
            </w:pPr>
            <w:r w:rsidRPr="00DA1698">
              <w:rPr>
                <w:rFonts w:ascii="Arial" w:hAnsi="Arial" w:cs="Arial"/>
                <w:sz w:val="20"/>
                <w:szCs w:val="20"/>
              </w:rPr>
              <w:t xml:space="preserve">Answer </w:t>
            </w:r>
            <w:r w:rsidR="00062DBC" w:rsidRPr="00062DBC">
              <w:rPr>
                <w:rFonts w:ascii="Arial" w:hAnsi="Arial" w:cs="Arial"/>
                <w:b/>
                <w:sz w:val="20"/>
                <w:szCs w:val="20"/>
              </w:rPr>
              <w:t>questions #</w:t>
            </w:r>
            <w:r w:rsidR="003747E5">
              <w:rPr>
                <w:rFonts w:ascii="Arial" w:hAnsi="Arial" w:cs="Arial"/>
                <w:sz w:val="20"/>
                <w:szCs w:val="20"/>
              </w:rPr>
              <w:t xml:space="preserve"> </w:t>
            </w:r>
            <w:r w:rsidR="00997072">
              <w:rPr>
                <w:rFonts w:ascii="Arial" w:hAnsi="Arial" w:cs="Arial"/>
                <w:b/>
                <w:sz w:val="20"/>
                <w:szCs w:val="20"/>
              </w:rPr>
              <w:t>7</w:t>
            </w:r>
            <w:r w:rsidR="003747E5" w:rsidRPr="003747E5">
              <w:rPr>
                <w:rFonts w:ascii="Arial" w:hAnsi="Arial" w:cs="Arial"/>
                <w:b/>
                <w:sz w:val="20"/>
                <w:szCs w:val="20"/>
              </w:rPr>
              <w:t>-</w:t>
            </w:r>
            <w:r w:rsidR="00997072">
              <w:rPr>
                <w:rFonts w:ascii="Arial" w:hAnsi="Arial" w:cs="Arial"/>
                <w:b/>
                <w:sz w:val="20"/>
                <w:szCs w:val="20"/>
              </w:rPr>
              <w:t>9</w:t>
            </w:r>
            <w:r w:rsidRPr="003747E5">
              <w:rPr>
                <w:rFonts w:ascii="Arial" w:hAnsi="Arial" w:cs="Arial"/>
                <w:b/>
                <w:sz w:val="20"/>
                <w:szCs w:val="20"/>
              </w:rPr>
              <w:t xml:space="preserve"> </w:t>
            </w:r>
            <w:r w:rsidRPr="00DA1698">
              <w:rPr>
                <w:rFonts w:ascii="Arial" w:hAnsi="Arial" w:cs="Arial"/>
                <w:sz w:val="20"/>
                <w:szCs w:val="20"/>
              </w:rPr>
              <w:t>on your investigation sheet.</w:t>
            </w:r>
          </w:p>
          <w:p w14:paraId="66DFA557" w14:textId="77777777" w:rsidR="00DA1698" w:rsidRDefault="00DA1698" w:rsidP="000011F0">
            <w:pPr>
              <w:rPr>
                <w:rFonts w:ascii="Arial" w:hAnsi="Arial" w:cs="Arial"/>
                <w:b/>
                <w:sz w:val="20"/>
                <w:szCs w:val="20"/>
              </w:rPr>
            </w:pPr>
          </w:p>
          <w:p w14:paraId="2CD6DDBD" w14:textId="77777777" w:rsidR="00DA1698" w:rsidRDefault="00DA1698" w:rsidP="00CC58E9">
            <w:pPr>
              <w:ind w:left="360"/>
              <w:rPr>
                <w:rFonts w:ascii="Arial" w:hAnsi="Arial" w:cs="Arial"/>
                <w:b/>
                <w:sz w:val="20"/>
                <w:szCs w:val="20"/>
              </w:rPr>
            </w:pPr>
          </w:p>
          <w:p w14:paraId="4A055B0D" w14:textId="77777777" w:rsidR="00DA1698" w:rsidRPr="00DA1698" w:rsidRDefault="00DA1698" w:rsidP="000011F0">
            <w:pPr>
              <w:ind w:left="360"/>
              <w:rPr>
                <w:rFonts w:ascii="Arial" w:hAnsi="Arial" w:cs="Arial"/>
                <w:sz w:val="20"/>
                <w:szCs w:val="20"/>
              </w:rPr>
            </w:pPr>
          </w:p>
        </w:tc>
        <w:tc>
          <w:tcPr>
            <w:tcW w:w="5760" w:type="dxa"/>
          </w:tcPr>
          <w:p w14:paraId="4A82CED3" w14:textId="77777777" w:rsidR="00DA1698" w:rsidRPr="00CC58E9" w:rsidRDefault="00CC58E9" w:rsidP="00BF525C">
            <w:pPr>
              <w:rPr>
                <w:rFonts w:ascii="Arial" w:hAnsi="Arial" w:cs="Arial"/>
                <w:sz w:val="20"/>
                <w:szCs w:val="20"/>
              </w:rPr>
            </w:pPr>
            <w:r w:rsidRPr="00CC58E9">
              <w:rPr>
                <w:rFonts w:ascii="Arial" w:hAnsi="Arial" w:cs="Arial"/>
                <w:noProof/>
                <w:sz w:val="20"/>
                <w:szCs w:val="20"/>
              </w:rPr>
              <w:drawing>
                <wp:inline distT="0" distB="0" distL="0" distR="0" wp14:anchorId="3590DA78" wp14:editId="111A1021">
                  <wp:extent cx="3474720" cy="2078892"/>
                  <wp:effectExtent l="76200" t="25400" r="106680" b="54708"/>
                  <wp:docPr id="48" name="Picture 46" descr="fig8_all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8_all_layers.jpg"/>
                          <pic:cNvPicPr/>
                        </pic:nvPicPr>
                        <pic:blipFill>
                          <a:blip r:embed="rId20"/>
                          <a:stretch>
                            <a:fillRect/>
                          </a:stretch>
                        </pic:blipFill>
                        <pic:spPr>
                          <a:xfrm>
                            <a:off x="0" y="0"/>
                            <a:ext cx="3474720" cy="207889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bl>
    <w:p w14:paraId="0D46C2F2" w14:textId="71BC1FA0" w:rsidR="006534C2" w:rsidRDefault="00BA0800" w:rsidP="00BF525C">
      <w:pPr>
        <w:rPr>
          <w:b/>
        </w:rPr>
      </w:pPr>
      <w:r>
        <w:rPr>
          <w:b/>
        </w:rPr>
        <w:br/>
      </w:r>
      <w:r>
        <w:rPr>
          <w:b/>
        </w:rPr>
        <w:br/>
      </w:r>
      <w:r w:rsidR="00EC4DAE" w:rsidRPr="00EC4DAE">
        <w:rPr>
          <w:b/>
          <w:noProof/>
        </w:rPr>
        <w:drawing>
          <wp:inline distT="0" distB="0" distL="0" distR="0" wp14:anchorId="2FE96FFF" wp14:editId="297A5158">
            <wp:extent cx="254000" cy="254000"/>
            <wp:effectExtent l="25400" t="0" r="0" b="0"/>
            <wp:docPr id="27" name="Picture 4" descr="MPj0433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30500000[1]"/>
                    <pic:cNvPicPr>
                      <a:picLocks noChangeAspect="1" noChangeArrowheads="1"/>
                    </pic:cNvPicPr>
                  </pic:nvPicPr>
                  <pic:blipFill>
                    <a:blip r:embed="rId8"/>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EC4DAE">
        <w:rPr>
          <w:b/>
        </w:rPr>
        <w:t xml:space="preserve"> </w:t>
      </w:r>
      <w:r w:rsidR="0059271E">
        <w:rPr>
          <w:rFonts w:ascii="Arial" w:hAnsi="Arial" w:cs="Arial"/>
          <w:b/>
        </w:rPr>
        <w:t>Step 5</w:t>
      </w:r>
      <w:r w:rsidR="00062DBC" w:rsidRPr="00062DBC">
        <w:rPr>
          <w:rFonts w:ascii="Arial" w:hAnsi="Arial" w:cs="Arial"/>
          <w:b/>
        </w:rPr>
        <w:t>: Compare your findings to a seismic hazard map.</w:t>
      </w:r>
      <w:r w:rsidR="001C168F">
        <w:rPr>
          <w:b/>
        </w:rPr>
        <w:t xml:space="preserve"> </w:t>
      </w:r>
    </w:p>
    <w:p w14:paraId="6EB17A87" w14:textId="77777777" w:rsidR="006534C2" w:rsidRDefault="006534C2" w:rsidP="00BF525C">
      <w:pPr>
        <w:rPr>
          <w:b/>
        </w:rPr>
      </w:pPr>
    </w:p>
    <w:p w14:paraId="29B68B39" w14:textId="77777777" w:rsidR="00AE7875" w:rsidRPr="00E567A7" w:rsidRDefault="00AF4E06" w:rsidP="00BF525C">
      <w:pPr>
        <w:rPr>
          <w:rFonts w:ascii="Arial" w:hAnsi="Arial"/>
          <w:sz w:val="20"/>
        </w:rPr>
      </w:pPr>
      <w:r w:rsidRPr="00E567A7">
        <w:rPr>
          <w:rFonts w:ascii="Arial" w:hAnsi="Arial"/>
          <w:sz w:val="20"/>
        </w:rPr>
        <w:t>Geologists determine</w:t>
      </w:r>
      <w:r w:rsidR="0041541B">
        <w:rPr>
          <w:rFonts w:ascii="Arial" w:hAnsi="Arial"/>
          <w:sz w:val="20"/>
        </w:rPr>
        <w:t xml:space="preserve"> seismic</w:t>
      </w:r>
      <w:r w:rsidR="006534C2" w:rsidRPr="00E567A7">
        <w:rPr>
          <w:rFonts w:ascii="Arial" w:hAnsi="Arial"/>
          <w:sz w:val="20"/>
        </w:rPr>
        <w:t xml:space="preserve"> hazards by studying the timing, location, and magnitude of past </w:t>
      </w:r>
      <w:r w:rsidR="00CC58E9">
        <w:rPr>
          <w:rFonts w:ascii="Arial" w:hAnsi="Arial"/>
          <w:sz w:val="20"/>
        </w:rPr>
        <w:t xml:space="preserve">earthquake </w:t>
      </w:r>
      <w:r w:rsidR="006534C2" w:rsidRPr="00E567A7">
        <w:rPr>
          <w:rFonts w:ascii="Arial" w:hAnsi="Arial"/>
          <w:sz w:val="20"/>
        </w:rPr>
        <w:t>events. Using this informati</w:t>
      </w:r>
      <w:r w:rsidRPr="00E567A7">
        <w:rPr>
          <w:rFonts w:ascii="Arial" w:hAnsi="Arial"/>
          <w:sz w:val="20"/>
        </w:rPr>
        <w:t>on they make maps that show the hazard</w:t>
      </w:r>
      <w:r w:rsidR="00DA1698">
        <w:rPr>
          <w:rFonts w:ascii="Arial" w:hAnsi="Arial"/>
          <w:sz w:val="20"/>
        </w:rPr>
        <w:t>s for citizens</w:t>
      </w:r>
      <w:r w:rsidRPr="00E567A7">
        <w:rPr>
          <w:rFonts w:ascii="Arial" w:hAnsi="Arial"/>
          <w:sz w:val="20"/>
        </w:rPr>
        <w:t>.</w:t>
      </w:r>
    </w:p>
    <w:p w14:paraId="5B07DF0D" w14:textId="77777777" w:rsidR="0076521B" w:rsidRDefault="0076521B" w:rsidP="00BF525C">
      <w:pPr>
        <w:rPr>
          <w:rFonts w:ascii="Arial" w:hAnsi="Arial" w:cs="Arial"/>
          <w:sz w:val="20"/>
          <w:szCs w:val="20"/>
        </w:rPr>
      </w:pPr>
    </w:p>
    <w:tbl>
      <w:tblPr>
        <w:tblStyle w:val="TableGrid"/>
        <w:tblW w:w="9389" w:type="dxa"/>
        <w:tblLayout w:type="fixed"/>
        <w:tblCellMar>
          <w:left w:w="29" w:type="dxa"/>
          <w:right w:w="0" w:type="dxa"/>
        </w:tblCellMar>
        <w:tblLook w:val="00A0" w:firstRow="1" w:lastRow="0" w:firstColumn="1" w:lastColumn="0" w:noHBand="0" w:noVBand="0"/>
      </w:tblPr>
      <w:tblGrid>
        <w:gridCol w:w="3539"/>
        <w:gridCol w:w="5850"/>
      </w:tblGrid>
      <w:tr w:rsidR="00647370" w:rsidRPr="0076521B" w14:paraId="5B218481" w14:textId="77777777" w:rsidTr="0031726D">
        <w:trPr>
          <w:cantSplit/>
        </w:trPr>
        <w:tc>
          <w:tcPr>
            <w:tcW w:w="3539" w:type="dxa"/>
            <w:vAlign w:val="center"/>
          </w:tcPr>
          <w:p w14:paraId="5804CB4A" w14:textId="77777777" w:rsidR="00647370" w:rsidRPr="0041541B" w:rsidRDefault="00647370" w:rsidP="00647370">
            <w:pPr>
              <w:pStyle w:val="ListParagraph"/>
              <w:numPr>
                <w:ilvl w:val="0"/>
                <w:numId w:val="19"/>
              </w:numPr>
              <w:rPr>
                <w:rFonts w:ascii="Arial" w:hAnsi="Arial" w:cs="Arial"/>
                <w:b/>
                <w:sz w:val="20"/>
                <w:szCs w:val="20"/>
              </w:rPr>
            </w:pPr>
            <w:r w:rsidRPr="0041541B">
              <w:rPr>
                <w:rFonts w:ascii="Arial" w:hAnsi="Arial" w:cs="Arial"/>
                <w:sz w:val="20"/>
                <w:szCs w:val="20"/>
              </w:rPr>
              <w:t xml:space="preserve">Click on the </w:t>
            </w:r>
            <w:r w:rsidRPr="0041541B">
              <w:rPr>
                <w:rFonts w:ascii="Arial" w:hAnsi="Arial" w:cs="Arial"/>
                <w:b/>
                <w:sz w:val="20"/>
                <w:szCs w:val="20"/>
              </w:rPr>
              <w:t xml:space="preserve">Map Layers </w:t>
            </w:r>
            <w:r w:rsidR="00062DBC" w:rsidRPr="00062DBC">
              <w:rPr>
                <w:rFonts w:ascii="Arial" w:hAnsi="Arial" w:cs="Arial"/>
                <w:sz w:val="20"/>
                <w:szCs w:val="20"/>
              </w:rPr>
              <w:t>tab</w:t>
            </w:r>
            <w:r w:rsidRPr="0041541B">
              <w:rPr>
                <w:rFonts w:ascii="Arial" w:hAnsi="Arial" w:cs="Arial"/>
                <w:b/>
                <w:sz w:val="20"/>
                <w:szCs w:val="20"/>
              </w:rPr>
              <w:t xml:space="preserve"> </w:t>
            </w:r>
            <w:r>
              <w:rPr>
                <w:rFonts w:ascii="Arial" w:hAnsi="Arial" w:cs="Arial"/>
                <w:sz w:val="20"/>
                <w:szCs w:val="20"/>
              </w:rPr>
              <w:t>in toolbars menu</w:t>
            </w:r>
            <w:r w:rsidRPr="0041541B">
              <w:rPr>
                <w:rFonts w:ascii="Arial" w:hAnsi="Arial" w:cs="Arial"/>
                <w:sz w:val="20"/>
                <w:szCs w:val="20"/>
              </w:rPr>
              <w:t>.</w:t>
            </w:r>
          </w:p>
          <w:p w14:paraId="4AF7C05B" w14:textId="77777777" w:rsidR="00647370" w:rsidRPr="0053234A" w:rsidRDefault="00647370" w:rsidP="00647370">
            <w:pPr>
              <w:pStyle w:val="ListParagraph"/>
              <w:ind w:left="360"/>
              <w:rPr>
                <w:rFonts w:ascii="Arial" w:hAnsi="Arial" w:cs="Arial"/>
                <w:b/>
                <w:sz w:val="20"/>
                <w:szCs w:val="20"/>
              </w:rPr>
            </w:pPr>
          </w:p>
          <w:p w14:paraId="1D9B412C" w14:textId="627314C2" w:rsidR="00647370" w:rsidRPr="0031726D" w:rsidRDefault="00647370" w:rsidP="0031726D">
            <w:pPr>
              <w:pStyle w:val="ListParagraph"/>
              <w:numPr>
                <w:ilvl w:val="0"/>
                <w:numId w:val="19"/>
              </w:numPr>
              <w:rPr>
                <w:rFonts w:ascii="Arial" w:hAnsi="Arial" w:cs="Arial"/>
                <w:b/>
                <w:sz w:val="20"/>
                <w:szCs w:val="20"/>
              </w:rPr>
            </w:pPr>
            <w:r w:rsidRPr="0041541B">
              <w:rPr>
                <w:rFonts w:ascii="Arial" w:hAnsi="Arial" w:cs="Arial"/>
                <w:sz w:val="20"/>
                <w:szCs w:val="20"/>
              </w:rPr>
              <w:t>Turn</w:t>
            </w:r>
            <w:r w:rsidR="00F57308">
              <w:rPr>
                <w:rFonts w:ascii="Arial" w:hAnsi="Arial" w:cs="Arial"/>
                <w:sz w:val="20"/>
                <w:szCs w:val="20"/>
              </w:rPr>
              <w:t xml:space="preserve"> </w:t>
            </w:r>
            <w:r w:rsidRPr="0041541B">
              <w:rPr>
                <w:rFonts w:ascii="Arial" w:hAnsi="Arial" w:cs="Arial"/>
                <w:sz w:val="20"/>
                <w:szCs w:val="20"/>
              </w:rPr>
              <w:t xml:space="preserve">off all layers. Activate the </w:t>
            </w:r>
            <w:r>
              <w:rPr>
                <w:rFonts w:ascii="Arial" w:hAnsi="Arial" w:cs="Arial"/>
                <w:b/>
                <w:sz w:val="20"/>
                <w:szCs w:val="20"/>
              </w:rPr>
              <w:t>Seismic</w:t>
            </w:r>
            <w:r w:rsidRPr="0041541B">
              <w:rPr>
                <w:rFonts w:ascii="Arial" w:hAnsi="Arial" w:cs="Arial"/>
                <w:b/>
                <w:sz w:val="20"/>
                <w:szCs w:val="20"/>
              </w:rPr>
              <w:t xml:space="preserve"> Hazards</w:t>
            </w:r>
            <w:r w:rsidRPr="0041541B">
              <w:rPr>
                <w:rFonts w:ascii="Arial" w:hAnsi="Arial" w:cs="Arial"/>
                <w:sz w:val="20"/>
                <w:szCs w:val="20"/>
              </w:rPr>
              <w:t xml:space="preserve"> layer </w:t>
            </w:r>
            <w:proofErr w:type="gramStart"/>
            <w:r w:rsidRPr="0041541B">
              <w:rPr>
                <w:rFonts w:ascii="Arial" w:hAnsi="Arial" w:cs="Arial"/>
                <w:sz w:val="20"/>
                <w:szCs w:val="20"/>
              </w:rPr>
              <w:t xml:space="preserve">by </w:t>
            </w:r>
            <w:r w:rsidR="0031726D">
              <w:rPr>
                <w:rFonts w:ascii="Arial" w:hAnsi="Arial" w:cs="Arial"/>
                <w:sz w:val="20"/>
                <w:szCs w:val="20"/>
              </w:rPr>
              <w:t xml:space="preserve"> </w:t>
            </w:r>
            <w:r w:rsidRPr="0031726D">
              <w:rPr>
                <w:rFonts w:ascii="Arial" w:hAnsi="Arial" w:cs="Arial"/>
                <w:sz w:val="20"/>
                <w:szCs w:val="20"/>
              </w:rPr>
              <w:t>clicking</w:t>
            </w:r>
            <w:proofErr w:type="gramEnd"/>
            <w:r w:rsidRPr="0031726D">
              <w:rPr>
                <w:rFonts w:ascii="Arial" w:hAnsi="Arial" w:cs="Arial"/>
                <w:sz w:val="20"/>
                <w:szCs w:val="20"/>
              </w:rPr>
              <w:t xml:space="preserve"> on the check box.  </w:t>
            </w:r>
          </w:p>
          <w:p w14:paraId="681FEDDA" w14:textId="77777777" w:rsidR="00647370" w:rsidRPr="0002789D" w:rsidRDefault="00647370" w:rsidP="00647370">
            <w:pPr>
              <w:rPr>
                <w:rFonts w:ascii="Arial" w:hAnsi="Arial" w:cs="Arial"/>
                <w:sz w:val="20"/>
                <w:szCs w:val="20"/>
              </w:rPr>
            </w:pPr>
          </w:p>
          <w:p w14:paraId="2BF4BF3B" w14:textId="73F03196" w:rsidR="00647370" w:rsidRPr="00647370" w:rsidRDefault="00647370" w:rsidP="00DF6012">
            <w:pPr>
              <w:pStyle w:val="ListParagraph"/>
              <w:numPr>
                <w:ilvl w:val="0"/>
                <w:numId w:val="19"/>
              </w:numPr>
              <w:rPr>
                <w:rFonts w:ascii="Arial" w:hAnsi="Arial" w:cs="Arial"/>
                <w:b/>
                <w:sz w:val="20"/>
                <w:szCs w:val="20"/>
              </w:rPr>
            </w:pPr>
            <w:r>
              <w:rPr>
                <w:rFonts w:ascii="Arial" w:hAnsi="Arial" w:cs="Arial"/>
                <w:sz w:val="20"/>
                <w:szCs w:val="20"/>
              </w:rPr>
              <w:t xml:space="preserve">Click on the </w:t>
            </w:r>
            <w:r w:rsidRPr="008711B4">
              <w:rPr>
                <w:rFonts w:ascii="Arial" w:hAnsi="Arial" w:cs="Arial"/>
                <w:b/>
                <w:sz w:val="20"/>
                <w:szCs w:val="20"/>
              </w:rPr>
              <w:t>Map Legend</w:t>
            </w:r>
            <w:r>
              <w:rPr>
                <w:rFonts w:ascii="Arial" w:hAnsi="Arial" w:cs="Arial"/>
                <w:sz w:val="20"/>
                <w:szCs w:val="20"/>
              </w:rPr>
              <w:t xml:space="preserve"> tab in the toolbars menu. </w:t>
            </w:r>
            <w:r w:rsidRPr="008711B4">
              <w:rPr>
                <w:rFonts w:ascii="Arial" w:hAnsi="Arial" w:cs="Arial"/>
                <w:sz w:val="20"/>
                <w:szCs w:val="20"/>
              </w:rPr>
              <w:t xml:space="preserve">The colors on this map represent the intensity </w:t>
            </w:r>
            <w:r w:rsidR="0031726D">
              <w:rPr>
                <w:rFonts w:ascii="Arial" w:hAnsi="Arial" w:cs="Arial"/>
                <w:sz w:val="20"/>
                <w:szCs w:val="20"/>
              </w:rPr>
              <w:t xml:space="preserve">  </w:t>
            </w:r>
            <w:r w:rsidRPr="008711B4">
              <w:rPr>
                <w:rFonts w:ascii="Arial" w:hAnsi="Arial" w:cs="Arial"/>
                <w:sz w:val="20"/>
                <w:szCs w:val="20"/>
              </w:rPr>
              <w:t xml:space="preserve">of forces caused by shaking during an earthquake. Bigger earthquakes cause more shaking, so a larger value means these areas are more </w:t>
            </w:r>
            <w:r w:rsidR="00DF6012">
              <w:rPr>
                <w:rFonts w:ascii="Arial" w:hAnsi="Arial" w:cs="Arial"/>
                <w:sz w:val="20"/>
                <w:szCs w:val="20"/>
              </w:rPr>
              <w:t xml:space="preserve">at-risk for higher magnitude </w:t>
            </w:r>
            <w:r w:rsidRPr="008711B4">
              <w:rPr>
                <w:rFonts w:ascii="Arial" w:hAnsi="Arial" w:cs="Arial"/>
                <w:sz w:val="20"/>
                <w:szCs w:val="20"/>
              </w:rPr>
              <w:t>earthquakes</w:t>
            </w:r>
            <w:r w:rsidR="00DF6012">
              <w:rPr>
                <w:rFonts w:ascii="Arial" w:hAnsi="Arial" w:cs="Arial"/>
                <w:sz w:val="20"/>
                <w:szCs w:val="20"/>
              </w:rPr>
              <w:t xml:space="preserve"> to occur</w:t>
            </w:r>
            <w:r w:rsidRPr="008711B4">
              <w:rPr>
                <w:rFonts w:ascii="Arial" w:hAnsi="Arial" w:cs="Arial"/>
                <w:sz w:val="20"/>
                <w:szCs w:val="20"/>
              </w:rPr>
              <w:t>.</w:t>
            </w:r>
          </w:p>
        </w:tc>
        <w:tc>
          <w:tcPr>
            <w:tcW w:w="5850" w:type="dxa"/>
            <w:vAlign w:val="center"/>
          </w:tcPr>
          <w:p w14:paraId="6758F7A6" w14:textId="3584F275" w:rsidR="00647370" w:rsidRPr="002E76A2" w:rsidRDefault="009C38F4" w:rsidP="00755EB1">
            <w:pPr>
              <w:rPr>
                <w:rFonts w:ascii="Arial" w:hAnsi="Arial" w:cs="Arial"/>
                <w:color w:val="FF0000"/>
                <w:sz w:val="20"/>
                <w:szCs w:val="20"/>
              </w:rPr>
            </w:pPr>
            <w:r>
              <w:rPr>
                <w:rFonts w:ascii="Arial" w:hAnsi="Arial" w:cs="Arial"/>
                <w:noProof/>
                <w:color w:val="FF0000"/>
                <w:sz w:val="20"/>
                <w:szCs w:val="20"/>
              </w:rPr>
              <w:drawing>
                <wp:inline distT="0" distB="0" distL="0" distR="0" wp14:anchorId="485646B9" wp14:editId="40ADFA1D">
                  <wp:extent cx="3639185" cy="2470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1_RevisedH_crop.jpg"/>
                          <pic:cNvPicPr/>
                        </pic:nvPicPr>
                        <pic:blipFill>
                          <a:blip r:embed="rId21">
                            <a:extLst>
                              <a:ext uri="{28A0092B-C50C-407E-A947-70E740481C1C}">
                                <a14:useLocalDpi xmlns:a14="http://schemas.microsoft.com/office/drawing/2010/main" val="0"/>
                              </a:ext>
                            </a:extLst>
                          </a:blip>
                          <a:stretch>
                            <a:fillRect/>
                          </a:stretch>
                        </pic:blipFill>
                        <pic:spPr>
                          <a:xfrm>
                            <a:off x="0" y="0"/>
                            <a:ext cx="3639185" cy="2470785"/>
                          </a:xfrm>
                          <a:prstGeom prst="rect">
                            <a:avLst/>
                          </a:prstGeom>
                        </pic:spPr>
                      </pic:pic>
                    </a:graphicData>
                  </a:graphic>
                </wp:inline>
              </w:drawing>
            </w:r>
          </w:p>
        </w:tc>
      </w:tr>
      <w:tr w:rsidR="0076521B" w:rsidRPr="0076521B" w14:paraId="7BCC3342" w14:textId="77777777" w:rsidTr="0031726D">
        <w:trPr>
          <w:cantSplit/>
        </w:trPr>
        <w:tc>
          <w:tcPr>
            <w:tcW w:w="3539" w:type="dxa"/>
            <w:vAlign w:val="center"/>
          </w:tcPr>
          <w:p w14:paraId="2FE5239A" w14:textId="77777777" w:rsidR="000B0630" w:rsidRPr="000B0630" w:rsidRDefault="000B0630" w:rsidP="00647370">
            <w:pPr>
              <w:rPr>
                <w:rFonts w:ascii="Arial" w:hAnsi="Arial" w:cs="Arial"/>
                <w:sz w:val="20"/>
                <w:szCs w:val="20"/>
              </w:rPr>
            </w:pPr>
          </w:p>
          <w:p w14:paraId="0493A384" w14:textId="77777777" w:rsidR="000B0630" w:rsidRPr="000B0630" w:rsidRDefault="000B0630" w:rsidP="00647370">
            <w:pPr>
              <w:pStyle w:val="ListParagraph"/>
              <w:numPr>
                <w:ilvl w:val="0"/>
                <w:numId w:val="19"/>
              </w:numPr>
              <w:rPr>
                <w:rFonts w:ascii="Arial" w:hAnsi="Arial" w:cs="Arial"/>
                <w:sz w:val="20"/>
                <w:szCs w:val="20"/>
              </w:rPr>
            </w:pPr>
            <w:r w:rsidRPr="000B0630">
              <w:rPr>
                <w:rFonts w:ascii="Arial" w:hAnsi="Arial" w:cs="Arial"/>
                <w:sz w:val="20"/>
                <w:szCs w:val="20"/>
              </w:rPr>
              <w:t>Discover the seismic hazard in</w:t>
            </w:r>
            <w:r w:rsidR="006F67C4">
              <w:rPr>
                <w:rFonts w:ascii="Arial" w:hAnsi="Arial" w:cs="Arial"/>
                <w:sz w:val="20"/>
                <w:szCs w:val="20"/>
              </w:rPr>
              <w:t xml:space="preserve"> the</w:t>
            </w:r>
            <w:r w:rsidRPr="000B0630">
              <w:rPr>
                <w:rFonts w:ascii="Arial" w:hAnsi="Arial" w:cs="Arial"/>
                <w:sz w:val="20"/>
                <w:szCs w:val="20"/>
              </w:rPr>
              <w:t xml:space="preserve"> Los Angeles, CA </w:t>
            </w:r>
            <w:r w:rsidR="006F67C4">
              <w:rPr>
                <w:rFonts w:ascii="Arial" w:hAnsi="Arial" w:cs="Arial"/>
                <w:sz w:val="20"/>
                <w:szCs w:val="20"/>
              </w:rPr>
              <w:t>area.</w:t>
            </w:r>
          </w:p>
          <w:p w14:paraId="2EF4A6E4" w14:textId="77777777" w:rsidR="000B0630" w:rsidRPr="000B0630" w:rsidRDefault="000B0630" w:rsidP="00647370">
            <w:pPr>
              <w:pStyle w:val="ListParagraph"/>
              <w:numPr>
                <w:ilvl w:val="0"/>
                <w:numId w:val="28"/>
              </w:numPr>
              <w:ind w:left="720" w:hanging="360"/>
              <w:rPr>
                <w:rFonts w:ascii="Arial" w:hAnsi="Arial" w:cs="Arial"/>
                <w:sz w:val="20"/>
                <w:szCs w:val="20"/>
              </w:rPr>
            </w:pPr>
            <w:r w:rsidRPr="000B0630">
              <w:rPr>
                <w:rFonts w:ascii="Arial" w:hAnsi="Arial" w:cs="Arial"/>
                <w:sz w:val="20"/>
                <w:szCs w:val="20"/>
              </w:rPr>
              <w:t>Click on the</w:t>
            </w:r>
            <w:r>
              <w:rPr>
                <w:rFonts w:ascii="Arial" w:hAnsi="Arial" w:cs="Arial"/>
                <w:b/>
                <w:sz w:val="20"/>
                <w:szCs w:val="20"/>
              </w:rPr>
              <w:t xml:space="preserve"> Find Locations </w:t>
            </w:r>
            <w:r w:rsidR="00062DBC" w:rsidRPr="00062DBC">
              <w:rPr>
                <w:rFonts w:ascii="Arial" w:hAnsi="Arial" w:cs="Arial"/>
                <w:sz w:val="20"/>
                <w:szCs w:val="20"/>
              </w:rPr>
              <w:t>tab</w:t>
            </w:r>
            <w:r w:rsidRPr="000B0630">
              <w:rPr>
                <w:rFonts w:ascii="Arial" w:hAnsi="Arial" w:cs="Arial"/>
                <w:sz w:val="20"/>
                <w:szCs w:val="20"/>
              </w:rPr>
              <w:t xml:space="preserve"> in the toolbars menu.</w:t>
            </w:r>
          </w:p>
          <w:p w14:paraId="7AB34B8C" w14:textId="77777777" w:rsidR="00647370" w:rsidRDefault="000B0630" w:rsidP="00647370">
            <w:pPr>
              <w:pStyle w:val="ListParagraph"/>
              <w:numPr>
                <w:ilvl w:val="0"/>
                <w:numId w:val="28"/>
              </w:numPr>
              <w:ind w:left="720" w:hanging="360"/>
              <w:rPr>
                <w:rFonts w:ascii="Arial" w:hAnsi="Arial" w:cs="Arial"/>
                <w:sz w:val="20"/>
                <w:szCs w:val="20"/>
              </w:rPr>
            </w:pPr>
            <w:r w:rsidRPr="000B0630">
              <w:rPr>
                <w:rFonts w:ascii="Arial" w:hAnsi="Arial" w:cs="Arial"/>
                <w:sz w:val="20"/>
                <w:szCs w:val="20"/>
              </w:rPr>
              <w:t>Click on the button that says</w:t>
            </w:r>
          </w:p>
          <w:p w14:paraId="4B662814" w14:textId="77777777" w:rsidR="00D0084E" w:rsidRDefault="00647370" w:rsidP="00647370">
            <w:pPr>
              <w:pStyle w:val="ListParagraph"/>
              <w:rPr>
                <w:rFonts w:ascii="Arial" w:hAnsi="Arial" w:cs="Arial"/>
                <w:sz w:val="20"/>
                <w:szCs w:val="20"/>
              </w:rPr>
            </w:pPr>
            <w:r>
              <w:rPr>
                <w:rFonts w:ascii="Arial" w:hAnsi="Arial" w:cs="Arial"/>
                <w:noProof/>
                <w:sz w:val="20"/>
                <w:szCs w:val="20"/>
              </w:rPr>
              <w:drawing>
                <wp:inline distT="0" distB="0" distL="0" distR="0" wp14:anchorId="5AB2ABEA" wp14:editId="137A0401">
                  <wp:extent cx="1638533" cy="391480"/>
                  <wp:effectExtent l="25400" t="0" r="12467" b="0"/>
                  <wp:docPr id="49" name="Picture 48" descr="hollywood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_button.jpg"/>
                          <pic:cNvPicPr/>
                        </pic:nvPicPr>
                        <pic:blipFill>
                          <a:blip r:embed="rId22"/>
                          <a:stretch>
                            <a:fillRect/>
                          </a:stretch>
                        </pic:blipFill>
                        <pic:spPr>
                          <a:xfrm>
                            <a:off x="0" y="0"/>
                            <a:ext cx="1638533" cy="391480"/>
                          </a:xfrm>
                          <a:prstGeom prst="rect">
                            <a:avLst/>
                          </a:prstGeom>
                        </pic:spPr>
                      </pic:pic>
                    </a:graphicData>
                  </a:graphic>
                </wp:inline>
              </w:drawing>
            </w:r>
            <w:r w:rsidR="000B0630" w:rsidRPr="000B0630">
              <w:rPr>
                <w:rFonts w:ascii="Arial" w:hAnsi="Arial" w:cs="Arial"/>
                <w:sz w:val="20"/>
                <w:szCs w:val="20"/>
              </w:rPr>
              <w:t xml:space="preserve"> </w:t>
            </w:r>
          </w:p>
          <w:p w14:paraId="291C6899" w14:textId="77777777" w:rsidR="00092AB3" w:rsidRPr="00092AB3" w:rsidRDefault="00D0084E" w:rsidP="00D0084E">
            <w:pPr>
              <w:ind w:left="720" w:hanging="360"/>
              <w:rPr>
                <w:rFonts w:ascii="Arial" w:hAnsi="Arial" w:cs="Arial"/>
                <w:sz w:val="20"/>
                <w:szCs w:val="20"/>
              </w:rPr>
            </w:pPr>
            <w:r>
              <w:rPr>
                <w:rFonts w:ascii="Arial" w:hAnsi="Arial" w:cs="Arial"/>
                <w:sz w:val="20"/>
                <w:szCs w:val="20"/>
              </w:rPr>
              <w:t xml:space="preserve">(iii)  Zoom in </w:t>
            </w:r>
            <w:r w:rsidR="002F30A4">
              <w:rPr>
                <w:rFonts w:ascii="Arial" w:hAnsi="Arial" w:cs="Arial"/>
                <w:sz w:val="20"/>
                <w:szCs w:val="20"/>
              </w:rPr>
              <w:t>close</w:t>
            </w:r>
            <w:r>
              <w:rPr>
                <w:rFonts w:ascii="Arial" w:hAnsi="Arial" w:cs="Arial"/>
                <w:sz w:val="20"/>
                <w:szCs w:val="20"/>
              </w:rPr>
              <w:t xml:space="preserve"> to explore this area.</w:t>
            </w:r>
            <w:r>
              <w:rPr>
                <w:rFonts w:ascii="Arial" w:hAnsi="Arial" w:cs="Arial"/>
                <w:sz w:val="20"/>
                <w:szCs w:val="20"/>
              </w:rPr>
              <w:br/>
            </w:r>
          </w:p>
          <w:p w14:paraId="41E58D8C" w14:textId="702BA03E" w:rsidR="0002789D" w:rsidRPr="00092AB3" w:rsidRDefault="00376F1D" w:rsidP="00647370">
            <w:pPr>
              <w:numPr>
                <w:ilvl w:val="0"/>
                <w:numId w:val="33"/>
              </w:numPr>
              <w:rPr>
                <w:rFonts w:ascii="Arial" w:hAnsi="Arial" w:cs="Arial"/>
                <w:sz w:val="20"/>
                <w:szCs w:val="20"/>
              </w:rPr>
            </w:pPr>
            <w:r>
              <w:rPr>
                <w:rFonts w:ascii="Arial" w:hAnsi="Arial" w:cs="Arial"/>
                <w:sz w:val="20"/>
                <w:szCs w:val="20"/>
              </w:rPr>
              <w:t>Let’s c</w:t>
            </w:r>
            <w:r w:rsidR="00092AB3" w:rsidRPr="00092AB3">
              <w:rPr>
                <w:rFonts w:ascii="Arial" w:hAnsi="Arial" w:cs="Arial"/>
                <w:sz w:val="20"/>
                <w:szCs w:val="20"/>
              </w:rPr>
              <w:t>ompare the seism</w:t>
            </w:r>
            <w:r w:rsidR="00092AB3">
              <w:rPr>
                <w:rFonts w:ascii="Arial" w:hAnsi="Arial" w:cs="Arial"/>
                <w:sz w:val="20"/>
                <w:szCs w:val="20"/>
              </w:rPr>
              <w:t>ic hazard in</w:t>
            </w:r>
            <w:r w:rsidR="006F67C4">
              <w:rPr>
                <w:rFonts w:ascii="Arial" w:hAnsi="Arial" w:cs="Arial"/>
                <w:sz w:val="20"/>
                <w:szCs w:val="20"/>
              </w:rPr>
              <w:t xml:space="preserve"> the</w:t>
            </w:r>
            <w:r w:rsidR="00092AB3">
              <w:rPr>
                <w:rFonts w:ascii="Arial" w:hAnsi="Arial" w:cs="Arial"/>
                <w:sz w:val="20"/>
                <w:szCs w:val="20"/>
              </w:rPr>
              <w:t xml:space="preserve"> Los Angeles, CA </w:t>
            </w:r>
            <w:r w:rsidR="006F67C4">
              <w:rPr>
                <w:rFonts w:ascii="Arial" w:hAnsi="Arial" w:cs="Arial"/>
                <w:sz w:val="20"/>
                <w:szCs w:val="20"/>
              </w:rPr>
              <w:t xml:space="preserve">area </w:t>
            </w:r>
            <w:r w:rsidR="00092AB3">
              <w:rPr>
                <w:rFonts w:ascii="Arial" w:hAnsi="Arial" w:cs="Arial"/>
                <w:sz w:val="20"/>
                <w:szCs w:val="20"/>
              </w:rPr>
              <w:t>to the seismic hazard in</w:t>
            </w:r>
            <w:r w:rsidR="00092AB3" w:rsidRPr="00092AB3">
              <w:rPr>
                <w:rFonts w:ascii="Arial" w:hAnsi="Arial" w:cs="Arial"/>
                <w:sz w:val="20"/>
                <w:szCs w:val="20"/>
              </w:rPr>
              <w:t xml:space="preserve"> Washington, D.C. </w:t>
            </w:r>
            <w:r w:rsidR="006F67C4">
              <w:rPr>
                <w:rFonts w:ascii="Arial" w:hAnsi="Arial" w:cs="Arial"/>
                <w:sz w:val="20"/>
                <w:szCs w:val="20"/>
              </w:rPr>
              <w:t>area.</w:t>
            </w:r>
          </w:p>
          <w:p w14:paraId="1E741724" w14:textId="77777777" w:rsidR="0002789D" w:rsidRPr="0002789D" w:rsidRDefault="0002789D" w:rsidP="00647370">
            <w:pPr>
              <w:rPr>
                <w:rFonts w:ascii="Arial" w:hAnsi="Arial" w:cs="Arial"/>
                <w:sz w:val="20"/>
                <w:szCs w:val="20"/>
              </w:rPr>
            </w:pPr>
          </w:p>
          <w:p w14:paraId="66A88D67" w14:textId="77777777" w:rsidR="000B0630" w:rsidRPr="000B0630" w:rsidRDefault="002F30A4" w:rsidP="00647370">
            <w:pPr>
              <w:pStyle w:val="ListParagraph"/>
              <w:numPr>
                <w:ilvl w:val="0"/>
                <w:numId w:val="41"/>
              </w:numPr>
              <w:rPr>
                <w:rFonts w:ascii="Arial" w:hAnsi="Arial" w:cs="Arial"/>
                <w:sz w:val="20"/>
                <w:szCs w:val="20"/>
              </w:rPr>
            </w:pPr>
            <w:r>
              <w:rPr>
                <w:rFonts w:ascii="Arial" w:hAnsi="Arial" w:cs="Arial"/>
                <w:sz w:val="20"/>
                <w:szCs w:val="20"/>
              </w:rPr>
              <w:t>Explore</w:t>
            </w:r>
            <w:r w:rsidR="00092AB3">
              <w:rPr>
                <w:rFonts w:ascii="Arial" w:hAnsi="Arial" w:cs="Arial"/>
                <w:sz w:val="20"/>
                <w:szCs w:val="20"/>
              </w:rPr>
              <w:t xml:space="preserve"> the</w:t>
            </w:r>
            <w:r w:rsidR="000B0630" w:rsidRPr="000B0630">
              <w:rPr>
                <w:rFonts w:ascii="Arial" w:hAnsi="Arial" w:cs="Arial"/>
                <w:sz w:val="20"/>
                <w:szCs w:val="20"/>
              </w:rPr>
              <w:t xml:space="preserve"> seismic hazard in </w:t>
            </w:r>
            <w:r w:rsidR="000B0630">
              <w:rPr>
                <w:rFonts w:ascii="Arial" w:hAnsi="Arial" w:cs="Arial"/>
                <w:sz w:val="20"/>
                <w:szCs w:val="20"/>
              </w:rPr>
              <w:t>Washington, D.C</w:t>
            </w:r>
            <w:r w:rsidR="000B0630" w:rsidRPr="000B0630">
              <w:rPr>
                <w:rFonts w:ascii="Arial" w:hAnsi="Arial" w:cs="Arial"/>
                <w:sz w:val="20"/>
                <w:szCs w:val="20"/>
              </w:rPr>
              <w:t xml:space="preserve">.  </w:t>
            </w:r>
          </w:p>
          <w:p w14:paraId="6B4593A3" w14:textId="77777777" w:rsidR="000B0630" w:rsidRPr="000B0630" w:rsidRDefault="000B0630" w:rsidP="00647370">
            <w:pPr>
              <w:pStyle w:val="ListParagraph"/>
              <w:numPr>
                <w:ilvl w:val="0"/>
                <w:numId w:val="31"/>
              </w:numPr>
              <w:tabs>
                <w:tab w:val="left" w:pos="720"/>
              </w:tabs>
              <w:ind w:left="720" w:hanging="360"/>
              <w:rPr>
                <w:rFonts w:ascii="Arial" w:hAnsi="Arial" w:cs="Arial"/>
                <w:sz w:val="20"/>
                <w:szCs w:val="20"/>
              </w:rPr>
            </w:pPr>
            <w:r w:rsidRPr="000B0630">
              <w:rPr>
                <w:rFonts w:ascii="Arial" w:hAnsi="Arial" w:cs="Arial"/>
                <w:sz w:val="20"/>
                <w:szCs w:val="20"/>
              </w:rPr>
              <w:t>Click on the</w:t>
            </w:r>
            <w:r>
              <w:rPr>
                <w:rFonts w:ascii="Arial" w:hAnsi="Arial" w:cs="Arial"/>
                <w:b/>
                <w:sz w:val="20"/>
                <w:szCs w:val="20"/>
              </w:rPr>
              <w:t xml:space="preserve"> Find Locations </w:t>
            </w:r>
            <w:r w:rsidRPr="000B0630">
              <w:rPr>
                <w:rFonts w:ascii="Arial" w:hAnsi="Arial" w:cs="Arial"/>
                <w:sz w:val="20"/>
                <w:szCs w:val="20"/>
              </w:rPr>
              <w:t>tab in the toolbars menu.</w:t>
            </w:r>
          </w:p>
          <w:p w14:paraId="673DD1A5" w14:textId="77777777" w:rsidR="00647370" w:rsidRDefault="000B0630" w:rsidP="00647370">
            <w:pPr>
              <w:pStyle w:val="ListParagraph"/>
              <w:numPr>
                <w:ilvl w:val="0"/>
                <w:numId w:val="31"/>
              </w:numPr>
              <w:ind w:left="720" w:hanging="360"/>
              <w:rPr>
                <w:rFonts w:ascii="Arial" w:hAnsi="Arial" w:cs="Arial"/>
                <w:sz w:val="20"/>
                <w:szCs w:val="20"/>
              </w:rPr>
            </w:pPr>
            <w:r>
              <w:rPr>
                <w:rFonts w:ascii="Arial" w:hAnsi="Arial" w:cs="Arial"/>
                <w:sz w:val="20"/>
                <w:szCs w:val="20"/>
              </w:rPr>
              <w:t>Click on the button that says</w:t>
            </w:r>
          </w:p>
          <w:p w14:paraId="49A0837A" w14:textId="77777777" w:rsidR="000B0630" w:rsidRPr="00092AB3" w:rsidRDefault="00647370" w:rsidP="00647370">
            <w:pPr>
              <w:pStyle w:val="ListParagraph"/>
              <w:rPr>
                <w:rFonts w:ascii="Arial" w:hAnsi="Arial" w:cs="Arial"/>
                <w:sz w:val="20"/>
                <w:szCs w:val="20"/>
              </w:rPr>
            </w:pPr>
            <w:r>
              <w:rPr>
                <w:rFonts w:ascii="Arial" w:hAnsi="Arial" w:cs="Arial"/>
                <w:noProof/>
                <w:sz w:val="20"/>
                <w:szCs w:val="20"/>
              </w:rPr>
              <w:drawing>
                <wp:inline distT="0" distB="0" distL="0" distR="0" wp14:anchorId="4AF86597" wp14:editId="365E39C8">
                  <wp:extent cx="1638808" cy="384096"/>
                  <wp:effectExtent l="25400" t="0" r="12192" b="0"/>
                  <wp:docPr id="50" name="Picture 49" descr="DC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button.jpg"/>
                          <pic:cNvPicPr/>
                        </pic:nvPicPr>
                        <pic:blipFill>
                          <a:blip r:embed="rId23"/>
                          <a:stretch>
                            <a:fillRect/>
                          </a:stretch>
                        </pic:blipFill>
                        <pic:spPr>
                          <a:xfrm>
                            <a:off x="0" y="0"/>
                            <a:ext cx="1638808" cy="384096"/>
                          </a:xfrm>
                          <a:prstGeom prst="rect">
                            <a:avLst/>
                          </a:prstGeom>
                        </pic:spPr>
                      </pic:pic>
                    </a:graphicData>
                  </a:graphic>
                </wp:inline>
              </w:drawing>
            </w:r>
          </w:p>
          <w:p w14:paraId="2DE0C5AC" w14:textId="77777777" w:rsidR="000B0630" w:rsidRPr="000B0630" w:rsidRDefault="000B0630" w:rsidP="00647370">
            <w:pPr>
              <w:rPr>
                <w:rFonts w:ascii="Arial" w:hAnsi="Arial" w:cs="Arial"/>
                <w:b/>
                <w:sz w:val="20"/>
                <w:szCs w:val="20"/>
              </w:rPr>
            </w:pPr>
          </w:p>
          <w:p w14:paraId="230C35F9" w14:textId="77777777" w:rsidR="0076521B" w:rsidRPr="00647370" w:rsidRDefault="00092AB3" w:rsidP="00647370">
            <w:pPr>
              <w:pStyle w:val="ListParagraph"/>
              <w:numPr>
                <w:ilvl w:val="0"/>
                <w:numId w:val="41"/>
              </w:numPr>
              <w:rPr>
                <w:rFonts w:ascii="Arial" w:hAnsi="Arial" w:cs="Arial"/>
                <w:b/>
                <w:sz w:val="20"/>
                <w:szCs w:val="20"/>
              </w:rPr>
            </w:pPr>
            <w:r w:rsidRPr="00092AB3">
              <w:rPr>
                <w:rFonts w:ascii="Arial" w:hAnsi="Arial" w:cs="Arial"/>
                <w:sz w:val="20"/>
                <w:szCs w:val="20"/>
              </w:rPr>
              <w:t xml:space="preserve">Answer </w:t>
            </w:r>
            <w:r w:rsidR="00062DBC" w:rsidRPr="00062DBC">
              <w:rPr>
                <w:rFonts w:ascii="Arial" w:hAnsi="Arial" w:cs="Arial"/>
                <w:b/>
                <w:sz w:val="20"/>
                <w:szCs w:val="20"/>
              </w:rPr>
              <w:t>questions 10-12</w:t>
            </w:r>
            <w:r w:rsidRPr="00092AB3">
              <w:rPr>
                <w:rFonts w:ascii="Arial" w:hAnsi="Arial" w:cs="Arial"/>
                <w:sz w:val="20"/>
                <w:szCs w:val="20"/>
              </w:rPr>
              <w:t xml:space="preserve"> on your investigation sheet.</w:t>
            </w:r>
          </w:p>
        </w:tc>
        <w:tc>
          <w:tcPr>
            <w:tcW w:w="5850" w:type="dxa"/>
            <w:vAlign w:val="center"/>
          </w:tcPr>
          <w:p w14:paraId="267F46CF" w14:textId="77777777" w:rsidR="0076521B" w:rsidRPr="00755EB1" w:rsidRDefault="002E76A2" w:rsidP="00755EB1">
            <w:pPr>
              <w:rPr>
                <w:rFonts w:ascii="Arial" w:hAnsi="Arial" w:cs="Arial"/>
                <w:color w:val="FF0000"/>
                <w:sz w:val="20"/>
                <w:szCs w:val="20"/>
              </w:rPr>
            </w:pPr>
            <w:r w:rsidRPr="002E76A2">
              <w:rPr>
                <w:rFonts w:ascii="Arial" w:hAnsi="Arial" w:cs="Arial"/>
                <w:noProof/>
                <w:color w:val="FF0000"/>
                <w:sz w:val="20"/>
                <w:szCs w:val="20"/>
              </w:rPr>
              <w:drawing>
                <wp:inline distT="0" distB="0" distL="0" distR="0" wp14:anchorId="57DB8506" wp14:editId="1B8B0914">
                  <wp:extent cx="3474720" cy="2097085"/>
                  <wp:effectExtent l="76200" t="25400" r="106680" b="61915"/>
                  <wp:docPr id="39" name="Picture 7" descr="fig10_compage_HW_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10_compage_HW_DC.jpg"/>
                          <pic:cNvPicPr/>
                        </pic:nvPicPr>
                        <pic:blipFill>
                          <a:blip r:embed="rId24"/>
                          <a:stretch>
                            <a:fillRect/>
                          </a:stretch>
                        </pic:blipFill>
                        <pic:spPr>
                          <a:xfrm>
                            <a:off x="0" y="0"/>
                            <a:ext cx="3474720" cy="209708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647370" w:rsidRPr="0076521B" w14:paraId="260D57DB" w14:textId="77777777" w:rsidTr="0031726D">
        <w:trPr>
          <w:cantSplit/>
        </w:trPr>
        <w:tc>
          <w:tcPr>
            <w:tcW w:w="3539" w:type="dxa"/>
            <w:vAlign w:val="center"/>
          </w:tcPr>
          <w:p w14:paraId="63D776CA" w14:textId="77777777" w:rsidR="00647370" w:rsidRPr="00092AB3" w:rsidRDefault="00647370" w:rsidP="00647370">
            <w:pPr>
              <w:pStyle w:val="ListParagraph"/>
              <w:numPr>
                <w:ilvl w:val="0"/>
                <w:numId w:val="41"/>
              </w:numPr>
              <w:rPr>
                <w:rFonts w:ascii="Arial" w:hAnsi="Arial" w:cs="Arial"/>
                <w:b/>
                <w:sz w:val="20"/>
                <w:szCs w:val="20"/>
              </w:rPr>
            </w:pPr>
            <w:r w:rsidRPr="00092AB3">
              <w:rPr>
                <w:rFonts w:ascii="Arial" w:hAnsi="Arial" w:cs="Arial"/>
                <w:sz w:val="20"/>
                <w:szCs w:val="20"/>
              </w:rPr>
              <w:t xml:space="preserve">Click on the </w:t>
            </w:r>
            <w:r w:rsidRPr="00092AB3">
              <w:rPr>
                <w:rFonts w:ascii="Arial" w:hAnsi="Arial" w:cs="Arial"/>
                <w:b/>
                <w:sz w:val="20"/>
                <w:szCs w:val="20"/>
              </w:rPr>
              <w:t xml:space="preserve">Map Layers </w:t>
            </w:r>
            <w:r w:rsidR="00062DBC" w:rsidRPr="00062DBC">
              <w:rPr>
                <w:rFonts w:ascii="Arial" w:hAnsi="Arial" w:cs="Arial"/>
                <w:sz w:val="20"/>
                <w:szCs w:val="20"/>
              </w:rPr>
              <w:t>tab</w:t>
            </w:r>
            <w:r w:rsidRPr="00092AB3">
              <w:rPr>
                <w:rFonts w:ascii="Arial" w:hAnsi="Arial" w:cs="Arial"/>
                <w:b/>
                <w:sz w:val="20"/>
                <w:szCs w:val="20"/>
              </w:rPr>
              <w:t xml:space="preserve"> </w:t>
            </w:r>
            <w:r w:rsidRPr="00092AB3">
              <w:rPr>
                <w:rFonts w:ascii="Arial" w:hAnsi="Arial" w:cs="Arial"/>
                <w:sz w:val="20"/>
                <w:szCs w:val="20"/>
              </w:rPr>
              <w:t xml:space="preserve">in toolbars menu.  Activate the </w:t>
            </w:r>
            <w:r w:rsidRPr="00092AB3">
              <w:rPr>
                <w:rFonts w:ascii="Arial" w:hAnsi="Arial" w:cs="Arial"/>
                <w:b/>
                <w:sz w:val="20"/>
                <w:szCs w:val="20"/>
              </w:rPr>
              <w:t xml:space="preserve">Plate Boundaries </w:t>
            </w:r>
            <w:r w:rsidRPr="00092AB3">
              <w:rPr>
                <w:rFonts w:ascii="Arial" w:hAnsi="Arial" w:cs="Arial"/>
                <w:sz w:val="20"/>
                <w:szCs w:val="20"/>
              </w:rPr>
              <w:t xml:space="preserve">layer in the Data Layers menu by clicking on the check box. </w:t>
            </w:r>
          </w:p>
          <w:p w14:paraId="5BF5217C" w14:textId="77777777" w:rsidR="00647370" w:rsidRPr="00092AB3" w:rsidRDefault="00647370" w:rsidP="00647370">
            <w:pPr>
              <w:rPr>
                <w:rFonts w:ascii="Arial" w:hAnsi="Arial" w:cs="Arial"/>
                <w:b/>
                <w:sz w:val="20"/>
                <w:szCs w:val="20"/>
              </w:rPr>
            </w:pPr>
          </w:p>
          <w:p w14:paraId="661286C8" w14:textId="52579672" w:rsidR="00647370" w:rsidRPr="00647370" w:rsidRDefault="00647370" w:rsidP="00BE518A">
            <w:pPr>
              <w:pStyle w:val="ListParagraph"/>
              <w:numPr>
                <w:ilvl w:val="0"/>
                <w:numId w:val="41"/>
              </w:numPr>
              <w:rPr>
                <w:rFonts w:ascii="Arial" w:hAnsi="Arial" w:cs="Arial"/>
                <w:sz w:val="20"/>
                <w:szCs w:val="20"/>
              </w:rPr>
            </w:pPr>
            <w:r w:rsidRPr="00092AB3">
              <w:rPr>
                <w:rFonts w:ascii="Arial" w:hAnsi="Arial" w:cs="Arial"/>
                <w:sz w:val="20"/>
                <w:szCs w:val="20"/>
              </w:rPr>
              <w:t xml:space="preserve">Navigate around the globe to see how earthquake hazards are distributed relative to plate boundaries.  Answer </w:t>
            </w:r>
            <w:r w:rsidR="00062DBC" w:rsidRPr="00062DBC">
              <w:rPr>
                <w:rFonts w:ascii="Arial" w:hAnsi="Arial" w:cs="Arial"/>
                <w:b/>
                <w:sz w:val="20"/>
                <w:szCs w:val="20"/>
              </w:rPr>
              <w:t>questions 13-14</w:t>
            </w:r>
            <w:r w:rsidR="00BE518A" w:rsidRPr="00092AB3">
              <w:rPr>
                <w:rFonts w:ascii="Arial" w:hAnsi="Arial" w:cs="Arial"/>
                <w:sz w:val="20"/>
                <w:szCs w:val="20"/>
              </w:rPr>
              <w:t xml:space="preserve"> </w:t>
            </w:r>
            <w:r w:rsidRPr="00092AB3">
              <w:rPr>
                <w:rFonts w:ascii="Arial" w:hAnsi="Arial" w:cs="Arial"/>
                <w:sz w:val="20"/>
                <w:szCs w:val="20"/>
              </w:rPr>
              <w:t>on your investigation sheet.</w:t>
            </w:r>
            <w:r w:rsidR="00952168">
              <w:rPr>
                <w:rFonts w:ascii="Arial" w:hAnsi="Arial" w:cs="Arial"/>
                <w:sz w:val="20"/>
                <w:szCs w:val="20"/>
              </w:rPr>
              <w:br/>
              <w:t>Helpful hint: Zoom-in to view the country names.</w:t>
            </w:r>
          </w:p>
        </w:tc>
        <w:tc>
          <w:tcPr>
            <w:tcW w:w="5850" w:type="dxa"/>
            <w:vAlign w:val="center"/>
          </w:tcPr>
          <w:p w14:paraId="6FC9A6B5" w14:textId="77777777" w:rsidR="00647370" w:rsidRPr="00755EB1" w:rsidRDefault="00755EB1" w:rsidP="00755EB1">
            <w:pPr>
              <w:ind w:hanging="29"/>
              <w:rPr>
                <w:rFonts w:ascii="Arial" w:hAnsi="Arial" w:cs="Arial"/>
                <w:color w:val="FF0000"/>
                <w:sz w:val="20"/>
                <w:szCs w:val="20"/>
              </w:rPr>
            </w:pPr>
            <w:r w:rsidRPr="00755EB1">
              <w:rPr>
                <w:rFonts w:ascii="Arial" w:hAnsi="Arial" w:cs="Arial"/>
                <w:noProof/>
                <w:color w:val="FF0000"/>
                <w:sz w:val="20"/>
                <w:szCs w:val="20"/>
              </w:rPr>
              <w:drawing>
                <wp:inline distT="0" distB="0" distL="0" distR="0" wp14:anchorId="3FE80C32" wp14:editId="4428C264">
                  <wp:extent cx="3474932" cy="2084832"/>
                  <wp:effectExtent l="76200" t="25400" r="106468" b="74168"/>
                  <wp:docPr id="56" name="Picture 52" descr="fig11_hazard_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11_hazard_boundaries.jpg"/>
                          <pic:cNvPicPr/>
                        </pic:nvPicPr>
                        <pic:blipFill>
                          <a:blip r:embed="rId25"/>
                          <a:stretch>
                            <a:fillRect/>
                          </a:stretch>
                        </pic:blipFill>
                        <pic:spPr>
                          <a:xfrm>
                            <a:off x="0" y="0"/>
                            <a:ext cx="3474932" cy="2084832"/>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bl>
    <w:p w14:paraId="68F027D3" w14:textId="77777777" w:rsidR="007D734D" w:rsidRDefault="007D734D" w:rsidP="00BF525C">
      <w:pPr>
        <w:rPr>
          <w:rFonts w:ascii="Arial" w:hAnsi="Arial" w:cs="Arial"/>
          <w:sz w:val="20"/>
          <w:szCs w:val="20"/>
        </w:rPr>
      </w:pPr>
    </w:p>
    <w:p w14:paraId="6034BD7D" w14:textId="77777777" w:rsidR="00755EB1" w:rsidRDefault="00755EB1" w:rsidP="00A92212">
      <w:pPr>
        <w:rPr>
          <w:rFonts w:ascii="Arial" w:hAnsi="Arial" w:cs="Arial"/>
          <w:sz w:val="20"/>
          <w:szCs w:val="20"/>
        </w:rPr>
      </w:pPr>
    </w:p>
    <w:p w14:paraId="62565D91" w14:textId="77777777" w:rsidR="00755EB1" w:rsidRDefault="00755EB1" w:rsidP="00A92212">
      <w:pPr>
        <w:rPr>
          <w:rFonts w:ascii="Arial" w:hAnsi="Arial" w:cs="Arial"/>
          <w:sz w:val="20"/>
          <w:szCs w:val="20"/>
        </w:rPr>
      </w:pPr>
    </w:p>
    <w:p w14:paraId="265078DE" w14:textId="77777777" w:rsidR="00E61C2D" w:rsidRDefault="00E61C2D" w:rsidP="00A92212">
      <w:pPr>
        <w:rPr>
          <w:rFonts w:ascii="Arial" w:hAnsi="Arial" w:cs="Arial"/>
          <w:sz w:val="20"/>
          <w:szCs w:val="20"/>
        </w:rPr>
      </w:pPr>
    </w:p>
    <w:sectPr w:rsidR="00E61C2D" w:rsidSect="00707941">
      <w:headerReference w:type="even" r:id="rId26"/>
      <w:headerReference w:type="default" r:id="rId27"/>
      <w:footerReference w:type="even" r:id="rId28"/>
      <w:footerReference w:type="default" r:id="rId29"/>
      <w:headerReference w:type="first" r:id="rId30"/>
      <w:footerReference w:type="first" r:id="rId31"/>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8058B" w14:textId="77777777" w:rsidR="00C4328D" w:rsidRDefault="00C4328D">
      <w:r>
        <w:separator/>
      </w:r>
    </w:p>
  </w:endnote>
  <w:endnote w:type="continuationSeparator" w:id="0">
    <w:p w14:paraId="68EE48DB" w14:textId="77777777" w:rsidR="00C4328D" w:rsidRDefault="00C43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BC9A3" w14:textId="77777777" w:rsidR="001916F0" w:rsidRDefault="001916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88EC" w14:textId="77777777" w:rsidR="003C64DB" w:rsidRPr="003F2584" w:rsidRDefault="003C64DB" w:rsidP="00736C5D">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p w14:paraId="5B427AC8" w14:textId="77777777" w:rsidR="003C64DB" w:rsidRDefault="003C6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FA888" w14:textId="77777777" w:rsidR="003C64DB" w:rsidRPr="003F2584" w:rsidRDefault="003C64DB" w:rsidP="00736C5D">
    <w:pPr>
      <w:pStyle w:val="Footer"/>
      <w:jc w:val="center"/>
    </w:pPr>
    <w:r w:rsidRPr="00C2179A">
      <w:rPr>
        <w:rFonts w:ascii="Arial" w:hAnsi="Arial"/>
        <w:sz w:val="16"/>
      </w:rPr>
      <w:t>Copyright</w:t>
    </w:r>
    <w:r>
      <w:rPr>
        <w:rFonts w:ascii="Arial" w:hAnsi="Arial"/>
        <w:sz w:val="16"/>
      </w:rPr>
      <w:t xml:space="preserve"> </w:t>
    </w:r>
    <w:r w:rsidRPr="00C2179A">
      <w:rPr>
        <w:rFonts w:ascii="Arial" w:hAnsi="Arial"/>
        <w:color w:val="000000"/>
        <w:sz w:val="16"/>
      </w:rPr>
      <w:t>©</w:t>
    </w:r>
    <w:r>
      <w:rPr>
        <w:rFonts w:ascii="Arial" w:hAnsi="Arial"/>
        <w:color w:val="000000"/>
        <w:sz w:val="16"/>
      </w:rPr>
      <w:t xml:space="preserve"> </w:t>
    </w:r>
    <w:r>
      <w:rPr>
        <w:rFonts w:ascii="Arial" w:hAnsi="Arial"/>
        <w:sz w:val="16"/>
      </w:rPr>
      <w:t>2012</w:t>
    </w:r>
    <w:r w:rsidRPr="00C2179A">
      <w:rPr>
        <w:rFonts w:ascii="Arial" w:hAnsi="Arial"/>
        <w:sz w:val="16"/>
      </w:rPr>
      <w:t xml:space="preserve"> </w:t>
    </w:r>
    <w:r>
      <w:rPr>
        <w:rFonts w:ascii="Arial" w:hAnsi="Arial"/>
        <w:sz w:val="16"/>
      </w:rPr>
      <w:t>Environmental Literacy and Inquiry Working Group at Lehigh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3B0E7" w14:textId="77777777" w:rsidR="00C4328D" w:rsidRDefault="00C4328D">
      <w:r>
        <w:separator/>
      </w:r>
    </w:p>
  </w:footnote>
  <w:footnote w:type="continuationSeparator" w:id="0">
    <w:p w14:paraId="4084EFE9" w14:textId="77777777" w:rsidR="00C4328D" w:rsidRDefault="00C43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32C84" w14:textId="77777777" w:rsidR="003C64DB" w:rsidRDefault="003C64DB" w:rsidP="00736C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4FB34B" w14:textId="77777777" w:rsidR="003C64DB" w:rsidRDefault="003C64DB" w:rsidP="00736C5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1C6B3" w14:textId="77777777" w:rsidR="003C64DB" w:rsidRPr="00543509" w:rsidRDefault="003C64DB" w:rsidP="00736C5D">
    <w:pPr>
      <w:pStyle w:val="Header"/>
      <w:framePr w:wrap="around" w:vAnchor="text" w:hAnchor="margin" w:xAlign="right" w:y="1"/>
      <w:rPr>
        <w:rStyle w:val="PageNumber"/>
      </w:rPr>
    </w:pPr>
    <w:r w:rsidRPr="00543509">
      <w:rPr>
        <w:rStyle w:val="PageNumber"/>
        <w:rFonts w:ascii="Arial" w:hAnsi="Arial"/>
        <w:sz w:val="16"/>
      </w:rPr>
      <w:fldChar w:fldCharType="begin"/>
    </w:r>
    <w:r w:rsidRPr="00543509">
      <w:rPr>
        <w:rStyle w:val="PageNumber"/>
        <w:rFonts w:ascii="Arial" w:hAnsi="Arial"/>
        <w:sz w:val="16"/>
      </w:rPr>
      <w:instrText xml:space="preserve">PAGE  </w:instrText>
    </w:r>
    <w:r w:rsidRPr="00543509">
      <w:rPr>
        <w:rStyle w:val="PageNumber"/>
        <w:rFonts w:ascii="Arial" w:hAnsi="Arial"/>
        <w:sz w:val="16"/>
      </w:rPr>
      <w:fldChar w:fldCharType="separate"/>
    </w:r>
    <w:r w:rsidR="00F12A85">
      <w:rPr>
        <w:rStyle w:val="PageNumber"/>
        <w:rFonts w:ascii="Arial" w:hAnsi="Arial"/>
        <w:noProof/>
        <w:sz w:val="16"/>
      </w:rPr>
      <w:t>3</w:t>
    </w:r>
    <w:r w:rsidRPr="00543509">
      <w:rPr>
        <w:rStyle w:val="PageNumber"/>
        <w:rFonts w:ascii="Arial" w:hAnsi="Arial"/>
        <w:sz w:val="16"/>
      </w:rPr>
      <w:fldChar w:fldCharType="end"/>
    </w:r>
  </w:p>
  <w:p w14:paraId="6670867C" w14:textId="0972256D" w:rsidR="003C64DB" w:rsidRPr="00543509" w:rsidRDefault="003C64DB" w:rsidP="00736C5D">
    <w:pPr>
      <w:pStyle w:val="Header"/>
      <w:ind w:right="360"/>
      <w:jc w:val="right"/>
      <w:rPr>
        <w:rFonts w:ascii="Arial" w:hAnsi="Arial"/>
        <w:sz w:val="16"/>
        <w:szCs w:val="20"/>
      </w:rPr>
    </w:pPr>
    <w:r>
      <w:rPr>
        <w:rFonts w:ascii="Arial" w:hAnsi="Arial"/>
        <w:sz w:val="16"/>
        <w:szCs w:val="20"/>
      </w:rPr>
      <w:t xml:space="preserve">Tectonics Investigation 1: Student </w:t>
    </w:r>
    <w:r w:rsidR="001916F0">
      <w:rPr>
        <w:rFonts w:ascii="Arial" w:hAnsi="Arial"/>
        <w:sz w:val="16"/>
        <w:szCs w:val="20"/>
      </w:rPr>
      <w:t>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345FB" w14:textId="77777777" w:rsidR="003C64DB" w:rsidRPr="001A13FF" w:rsidRDefault="003C64DB" w:rsidP="00736C5D">
    <w:pPr>
      <w:pStyle w:val="Header"/>
      <w:ind w:right="360"/>
      <w:jc w:val="right"/>
      <w:rPr>
        <w:rFonts w:ascii="Arial" w:hAnsi="Arial"/>
        <w:sz w:val="16"/>
        <w:szCs w:val="20"/>
      </w:rPr>
    </w:pPr>
    <w:r>
      <w:rPr>
        <w:rFonts w:ascii="Arial" w:hAnsi="Arial"/>
        <w:sz w:val="16"/>
        <w:szCs w:val="20"/>
      </w:rPr>
      <w:t xml:space="preserve"> Tectonics Investigation 1 Handout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FC8"/>
    <w:multiLevelType w:val="multilevel"/>
    <w:tmpl w:val="E962D880"/>
    <w:lvl w:ilvl="0">
      <w:start w:val="4"/>
      <w:numFmt w:val="lowerLetter"/>
      <w:lvlText w:val="%1."/>
      <w:lvlJc w:val="left"/>
      <w:pPr>
        <w:ind w:left="360" w:hanging="360"/>
      </w:pPr>
      <w:rPr>
        <w:rFonts w:hint="default"/>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D272CB"/>
    <w:multiLevelType w:val="multilevel"/>
    <w:tmpl w:val="DB4C9EE0"/>
    <w:lvl w:ilvl="0">
      <w:start w:val="1"/>
      <w:numFmt w:val="lowerLetter"/>
      <w:lvlText w:val="%1."/>
      <w:lvlJc w:val="left"/>
      <w:pPr>
        <w:ind w:left="360" w:hanging="360"/>
      </w:pPr>
      <w:rPr>
        <w:rFonts w:hint="default"/>
        <w:b w:val="0"/>
        <w:sz w:val="2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
    <w:nsid w:val="041675B0"/>
    <w:multiLevelType w:val="hybridMultilevel"/>
    <w:tmpl w:val="7152CF8E"/>
    <w:lvl w:ilvl="0" w:tplc="4090416E">
      <w:start w:val="8"/>
      <w:numFmt w:val="lowerLetter"/>
      <w:lvlText w:val="%1."/>
      <w:lvlJc w:val="left"/>
      <w:pPr>
        <w:ind w:left="45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13A08"/>
    <w:multiLevelType w:val="hybridMultilevel"/>
    <w:tmpl w:val="3D3C729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74698"/>
    <w:multiLevelType w:val="multilevel"/>
    <w:tmpl w:val="DBC23A42"/>
    <w:lvl w:ilvl="0">
      <w:start w:val="1"/>
      <w:numFmt w:val="lowerLetter"/>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AB44F0"/>
    <w:multiLevelType w:val="multilevel"/>
    <w:tmpl w:val="0BB438E6"/>
    <w:lvl w:ilvl="0">
      <w:start w:val="1"/>
      <w:numFmt w:val="lowerLetter"/>
      <w:lvlText w:val="%1."/>
      <w:lvlJc w:val="left"/>
      <w:pPr>
        <w:ind w:left="720" w:hanging="360"/>
      </w:pPr>
    </w:lvl>
    <w:lvl w:ilvl="1">
      <w:start w:val="2"/>
      <w:numFmt w:val="lowerLetter"/>
      <w:lvlText w:val="%2."/>
      <w:lvlJc w:val="left"/>
      <w:pPr>
        <w:ind w:left="1440" w:hanging="360"/>
      </w:pPr>
      <w:rPr>
        <w:b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197A90"/>
    <w:multiLevelType w:val="hybridMultilevel"/>
    <w:tmpl w:val="69DA533A"/>
    <w:lvl w:ilvl="0" w:tplc="22E034B2">
      <w:start w:val="4"/>
      <w:numFmt w:val="none"/>
      <w:lvlText w:val="e."/>
      <w:lvlJc w:val="left"/>
      <w:pPr>
        <w:ind w:left="450" w:hanging="360"/>
      </w:pPr>
      <w:rPr>
        <w:rFonts w:hint="default"/>
        <w:b w:val="0"/>
        <w:sz w:val="20"/>
      </w:rPr>
    </w:lvl>
    <w:lvl w:ilvl="1" w:tplc="04090019" w:tentative="1">
      <w:start w:val="1"/>
      <w:numFmt w:val="lowerLetter"/>
      <w:lvlText w:val="%2."/>
      <w:lvlJc w:val="left"/>
      <w:pPr>
        <w:ind w:left="950" w:hanging="360"/>
      </w:pPr>
    </w:lvl>
    <w:lvl w:ilvl="2" w:tplc="0409001B" w:tentative="1">
      <w:start w:val="1"/>
      <w:numFmt w:val="lowerRoman"/>
      <w:lvlText w:val="%3."/>
      <w:lvlJc w:val="right"/>
      <w:pPr>
        <w:ind w:left="1670" w:hanging="180"/>
      </w:pPr>
    </w:lvl>
    <w:lvl w:ilvl="3" w:tplc="0409000F" w:tentative="1">
      <w:start w:val="1"/>
      <w:numFmt w:val="decimal"/>
      <w:lvlText w:val="%4."/>
      <w:lvlJc w:val="left"/>
      <w:pPr>
        <w:ind w:left="2390" w:hanging="360"/>
      </w:pPr>
    </w:lvl>
    <w:lvl w:ilvl="4" w:tplc="04090019" w:tentative="1">
      <w:start w:val="1"/>
      <w:numFmt w:val="lowerLetter"/>
      <w:lvlText w:val="%5."/>
      <w:lvlJc w:val="left"/>
      <w:pPr>
        <w:ind w:left="3110" w:hanging="360"/>
      </w:pPr>
    </w:lvl>
    <w:lvl w:ilvl="5" w:tplc="0409001B" w:tentative="1">
      <w:start w:val="1"/>
      <w:numFmt w:val="lowerRoman"/>
      <w:lvlText w:val="%6."/>
      <w:lvlJc w:val="right"/>
      <w:pPr>
        <w:ind w:left="3830" w:hanging="180"/>
      </w:pPr>
    </w:lvl>
    <w:lvl w:ilvl="6" w:tplc="0409000F" w:tentative="1">
      <w:start w:val="1"/>
      <w:numFmt w:val="decimal"/>
      <w:lvlText w:val="%7."/>
      <w:lvlJc w:val="left"/>
      <w:pPr>
        <w:ind w:left="4550" w:hanging="360"/>
      </w:pPr>
    </w:lvl>
    <w:lvl w:ilvl="7" w:tplc="04090019" w:tentative="1">
      <w:start w:val="1"/>
      <w:numFmt w:val="lowerLetter"/>
      <w:lvlText w:val="%8."/>
      <w:lvlJc w:val="left"/>
      <w:pPr>
        <w:ind w:left="5270" w:hanging="360"/>
      </w:pPr>
    </w:lvl>
    <w:lvl w:ilvl="8" w:tplc="0409001B" w:tentative="1">
      <w:start w:val="1"/>
      <w:numFmt w:val="lowerRoman"/>
      <w:lvlText w:val="%9."/>
      <w:lvlJc w:val="right"/>
      <w:pPr>
        <w:ind w:left="5990" w:hanging="180"/>
      </w:pPr>
    </w:lvl>
  </w:abstractNum>
  <w:abstractNum w:abstractNumId="7">
    <w:nsid w:val="161717A4"/>
    <w:multiLevelType w:val="hybridMultilevel"/>
    <w:tmpl w:val="A5C056B0"/>
    <w:lvl w:ilvl="0" w:tplc="0409000F">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76202"/>
    <w:multiLevelType w:val="hybridMultilevel"/>
    <w:tmpl w:val="D79AC35E"/>
    <w:lvl w:ilvl="0" w:tplc="746012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E531B"/>
    <w:multiLevelType w:val="hybridMultilevel"/>
    <w:tmpl w:val="D58AD0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41C88"/>
    <w:multiLevelType w:val="multilevel"/>
    <w:tmpl w:val="53D68DC8"/>
    <w:lvl w:ilvl="0">
      <w:start w:val="6"/>
      <w:numFmt w:val="lowerLetter"/>
      <w:lvlText w:val="f%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B9548F"/>
    <w:multiLevelType w:val="hybridMultilevel"/>
    <w:tmpl w:val="1BB09070"/>
    <w:lvl w:ilvl="0" w:tplc="9796BCD6">
      <w:start w:val="6"/>
      <w:numFmt w:val="lowerLetter"/>
      <w:lvlText w:val="%1."/>
      <w:lvlJc w:val="left"/>
      <w:pPr>
        <w:ind w:left="45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3003204D"/>
    <w:multiLevelType w:val="hybridMultilevel"/>
    <w:tmpl w:val="E962D880"/>
    <w:lvl w:ilvl="0" w:tplc="2854795E">
      <w:start w:val="4"/>
      <w:numFmt w:val="lowerLetter"/>
      <w:lvlText w:val="%1."/>
      <w:lvlJc w:val="left"/>
      <w:pPr>
        <w:ind w:left="36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4F5CDF"/>
    <w:multiLevelType w:val="hybridMultilevel"/>
    <w:tmpl w:val="3D206142"/>
    <w:lvl w:ilvl="0" w:tplc="AF68AD3A">
      <w:start w:val="6"/>
      <w:numFmt w:val="lowerLetter"/>
      <w:lvlText w:val="%1."/>
      <w:lvlJc w:val="left"/>
      <w:pPr>
        <w:ind w:left="450" w:hanging="360"/>
      </w:pPr>
      <w:rPr>
        <w:rFonts w:hint="default"/>
        <w:b w:val="0"/>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25357B1"/>
    <w:multiLevelType w:val="multilevel"/>
    <w:tmpl w:val="1AA48200"/>
    <w:lvl w:ilvl="0">
      <w:start w:val="1"/>
      <w:numFmt w:val="lowerRoman"/>
      <w:lvlText w:val="(%1)"/>
      <w:lvlJc w:val="left"/>
      <w:pPr>
        <w:ind w:left="1300" w:hanging="72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15">
    <w:nsid w:val="366738D0"/>
    <w:multiLevelType w:val="multilevel"/>
    <w:tmpl w:val="3D206142"/>
    <w:lvl w:ilvl="0">
      <w:start w:val="6"/>
      <w:numFmt w:val="lowerLetter"/>
      <w:lvlText w:val="%1."/>
      <w:lvlJc w:val="left"/>
      <w:pPr>
        <w:ind w:left="360" w:hanging="360"/>
      </w:pPr>
      <w:rPr>
        <w:rFonts w:hint="default"/>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EB7ABC"/>
    <w:multiLevelType w:val="multilevel"/>
    <w:tmpl w:val="B45265F4"/>
    <w:lvl w:ilvl="0">
      <w:start w:val="1"/>
      <w:numFmt w:val="lowerLetter"/>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BAC7F9C"/>
    <w:multiLevelType w:val="hybridMultilevel"/>
    <w:tmpl w:val="D1064872"/>
    <w:lvl w:ilvl="0" w:tplc="0409000F">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F34717F"/>
    <w:multiLevelType w:val="hybridMultilevel"/>
    <w:tmpl w:val="CB981F7A"/>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43305226"/>
    <w:multiLevelType w:val="hybridMultilevel"/>
    <w:tmpl w:val="0BB438E6"/>
    <w:lvl w:ilvl="0" w:tplc="04090019">
      <w:start w:val="1"/>
      <w:numFmt w:val="lowerLetter"/>
      <w:lvlText w:val="%1."/>
      <w:lvlJc w:val="left"/>
      <w:pPr>
        <w:ind w:left="720" w:hanging="360"/>
      </w:pPr>
    </w:lvl>
    <w:lvl w:ilvl="1" w:tplc="5AA032D4">
      <w:start w:val="2"/>
      <w:numFmt w:val="lowerLetter"/>
      <w:lvlText w:val="%2."/>
      <w:lvlJc w:val="left"/>
      <w:pPr>
        <w:ind w:left="1440" w:hanging="360"/>
      </w:pPr>
      <w:rPr>
        <w:b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EA7660"/>
    <w:multiLevelType w:val="multilevel"/>
    <w:tmpl w:val="3D206142"/>
    <w:lvl w:ilvl="0">
      <w:start w:val="6"/>
      <w:numFmt w:val="lowerLetter"/>
      <w:lvlText w:val="%1."/>
      <w:lvlJc w:val="left"/>
      <w:pPr>
        <w:ind w:left="450" w:hanging="360"/>
      </w:pPr>
      <w:rPr>
        <w:rFonts w:hint="default"/>
        <w:b w:val="0"/>
        <w:sz w:val="2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1">
    <w:nsid w:val="486874D6"/>
    <w:multiLevelType w:val="hybridMultilevel"/>
    <w:tmpl w:val="FCA8513A"/>
    <w:lvl w:ilvl="0" w:tplc="7E40C5FE">
      <w:start w:val="6"/>
      <w:numFmt w:val="lowerLetter"/>
      <w:lvlText w:val="a%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71103"/>
    <w:multiLevelType w:val="hybridMultilevel"/>
    <w:tmpl w:val="5E0C5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8420E5"/>
    <w:multiLevelType w:val="multilevel"/>
    <w:tmpl w:val="DB4C9EE0"/>
    <w:lvl w:ilvl="0">
      <w:start w:val="1"/>
      <w:numFmt w:val="lowerLetter"/>
      <w:lvlText w:val="%1."/>
      <w:lvlJc w:val="left"/>
      <w:pPr>
        <w:ind w:left="360" w:hanging="360"/>
      </w:pPr>
      <w:rPr>
        <w:rFonts w:hint="default"/>
        <w:b w:val="0"/>
        <w:sz w:val="20"/>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4">
    <w:nsid w:val="49A514DF"/>
    <w:multiLevelType w:val="multilevel"/>
    <w:tmpl w:val="1AA48200"/>
    <w:lvl w:ilvl="0">
      <w:start w:val="1"/>
      <w:numFmt w:val="lowerRoman"/>
      <w:lvlText w:val="(%1)"/>
      <w:lvlJc w:val="left"/>
      <w:pPr>
        <w:ind w:left="1300" w:hanging="72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5">
    <w:nsid w:val="4E892D1E"/>
    <w:multiLevelType w:val="hybridMultilevel"/>
    <w:tmpl w:val="DA9EA3BE"/>
    <w:lvl w:ilvl="0" w:tplc="3D3C898E">
      <w:start w:val="1"/>
      <w:numFmt w:val="lowerLetter"/>
      <w:lvlText w:val="%1."/>
      <w:lvlJc w:val="left"/>
      <w:pPr>
        <w:ind w:left="360" w:hanging="360"/>
      </w:pPr>
      <w:rPr>
        <w:rFonts w:ascii="Arial" w:hAnsi="Arial" w:cs="Lucida Grande" w:hint="default"/>
      </w:rPr>
    </w:lvl>
    <w:lvl w:ilvl="1" w:tplc="04090019">
      <w:start w:val="1"/>
      <w:numFmt w:val="lowerRoman"/>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563764"/>
    <w:multiLevelType w:val="hybridMultilevel"/>
    <w:tmpl w:val="6D42F136"/>
    <w:lvl w:ilvl="0" w:tplc="7EF03C30">
      <w:start w:val="8"/>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nsid w:val="5087218D"/>
    <w:multiLevelType w:val="hybridMultilevel"/>
    <w:tmpl w:val="2E02647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227F94"/>
    <w:multiLevelType w:val="hybridMultilevel"/>
    <w:tmpl w:val="1AA48200"/>
    <w:lvl w:ilvl="0" w:tplc="338E42EE">
      <w:start w:val="1"/>
      <w:numFmt w:val="lowerRoman"/>
      <w:lvlText w:val="(%1)"/>
      <w:lvlJc w:val="left"/>
      <w:pPr>
        <w:ind w:left="1300" w:hanging="72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9">
    <w:nsid w:val="548F3B4D"/>
    <w:multiLevelType w:val="hybridMultilevel"/>
    <w:tmpl w:val="59A8EA28"/>
    <w:lvl w:ilvl="0" w:tplc="3D6A8B6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73596"/>
    <w:multiLevelType w:val="multilevel"/>
    <w:tmpl w:val="B45265F4"/>
    <w:lvl w:ilvl="0">
      <w:start w:val="1"/>
      <w:numFmt w:val="lowerLetter"/>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5D387C97"/>
    <w:multiLevelType w:val="hybridMultilevel"/>
    <w:tmpl w:val="DB4C9EE0"/>
    <w:lvl w:ilvl="0" w:tplc="F9D050F4">
      <w:start w:val="1"/>
      <w:numFmt w:val="lowerLetter"/>
      <w:lvlText w:val="%1."/>
      <w:lvlJc w:val="left"/>
      <w:pPr>
        <w:ind w:left="360" w:hanging="360"/>
      </w:pPr>
      <w:rPr>
        <w:rFonts w:hint="default"/>
        <w:b w:val="0"/>
        <w:sz w:val="2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2">
    <w:nsid w:val="62617E6B"/>
    <w:multiLevelType w:val="hybridMultilevel"/>
    <w:tmpl w:val="6052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C9785A"/>
    <w:multiLevelType w:val="hybridMultilevel"/>
    <w:tmpl w:val="F2347C36"/>
    <w:lvl w:ilvl="0" w:tplc="338E42EE">
      <w:start w:val="1"/>
      <w:numFmt w:val="lowerRoman"/>
      <w:lvlText w:val="(%1)"/>
      <w:lvlJc w:val="left"/>
      <w:pPr>
        <w:ind w:left="1080" w:hanging="72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4">
    <w:nsid w:val="63381E08"/>
    <w:multiLevelType w:val="multilevel"/>
    <w:tmpl w:val="D79AC35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38353CC"/>
    <w:multiLevelType w:val="multilevel"/>
    <w:tmpl w:val="D79AC35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3864C92"/>
    <w:multiLevelType w:val="hybridMultilevel"/>
    <w:tmpl w:val="C4FA3052"/>
    <w:lvl w:ilvl="0" w:tplc="2B5CCD4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8F33E9"/>
    <w:multiLevelType w:val="hybridMultilevel"/>
    <w:tmpl w:val="4502EA80"/>
    <w:lvl w:ilvl="0" w:tplc="0D969AA6">
      <w:start w:val="5"/>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4020AE"/>
    <w:multiLevelType w:val="hybridMultilevel"/>
    <w:tmpl w:val="DBC23A42"/>
    <w:lvl w:ilvl="0" w:tplc="0FD4A8B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3D748F"/>
    <w:multiLevelType w:val="hybridMultilevel"/>
    <w:tmpl w:val="37C60C4A"/>
    <w:lvl w:ilvl="0" w:tplc="0409000F">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A663BF"/>
    <w:multiLevelType w:val="hybridMultilevel"/>
    <w:tmpl w:val="B45265F4"/>
    <w:lvl w:ilvl="0" w:tplc="0FD4A8B6">
      <w:start w:val="1"/>
      <w:numFmt w:val="low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6D343B6E"/>
    <w:multiLevelType w:val="multilevel"/>
    <w:tmpl w:val="FCA8513A"/>
    <w:lvl w:ilvl="0">
      <w:start w:val="6"/>
      <w:numFmt w:val="lowerLetter"/>
      <w:lvlText w:val="a%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F404736"/>
    <w:multiLevelType w:val="hybridMultilevel"/>
    <w:tmpl w:val="53D68DC8"/>
    <w:lvl w:ilvl="0" w:tplc="075CD7D2">
      <w:start w:val="6"/>
      <w:numFmt w:val="lowerLetter"/>
      <w:lvlText w:val="f%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37705E"/>
    <w:multiLevelType w:val="hybridMultilevel"/>
    <w:tmpl w:val="2010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AA25B25"/>
    <w:multiLevelType w:val="multilevel"/>
    <w:tmpl w:val="CB981F7A"/>
    <w:lvl w:ilvl="0">
      <w:start w:val="1"/>
      <w:numFmt w:val="lowerLetter"/>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2"/>
  </w:num>
  <w:num w:numId="2">
    <w:abstractNumId w:val="19"/>
  </w:num>
  <w:num w:numId="3">
    <w:abstractNumId w:val="25"/>
  </w:num>
  <w:num w:numId="4">
    <w:abstractNumId w:val="43"/>
  </w:num>
  <w:num w:numId="5">
    <w:abstractNumId w:val="39"/>
  </w:num>
  <w:num w:numId="6">
    <w:abstractNumId w:val="7"/>
  </w:num>
  <w:num w:numId="7">
    <w:abstractNumId w:val="17"/>
  </w:num>
  <w:num w:numId="8">
    <w:abstractNumId w:val="29"/>
  </w:num>
  <w:num w:numId="9">
    <w:abstractNumId w:val="27"/>
  </w:num>
  <w:num w:numId="10">
    <w:abstractNumId w:val="8"/>
  </w:num>
  <w:num w:numId="11">
    <w:abstractNumId w:val="35"/>
  </w:num>
  <w:num w:numId="12">
    <w:abstractNumId w:val="5"/>
  </w:num>
  <w:num w:numId="13">
    <w:abstractNumId w:val="31"/>
  </w:num>
  <w:num w:numId="14">
    <w:abstractNumId w:val="34"/>
  </w:num>
  <w:num w:numId="15">
    <w:abstractNumId w:val="18"/>
  </w:num>
  <w:num w:numId="16">
    <w:abstractNumId w:val="1"/>
  </w:num>
  <w:num w:numId="17">
    <w:abstractNumId w:val="13"/>
  </w:num>
  <w:num w:numId="18">
    <w:abstractNumId w:val="44"/>
  </w:num>
  <w:num w:numId="19">
    <w:abstractNumId w:val="40"/>
  </w:num>
  <w:num w:numId="20">
    <w:abstractNumId w:val="15"/>
  </w:num>
  <w:num w:numId="21">
    <w:abstractNumId w:val="12"/>
  </w:num>
  <w:num w:numId="22">
    <w:abstractNumId w:val="16"/>
  </w:num>
  <w:num w:numId="23">
    <w:abstractNumId w:val="37"/>
  </w:num>
  <w:num w:numId="24">
    <w:abstractNumId w:val="32"/>
  </w:num>
  <w:num w:numId="25">
    <w:abstractNumId w:val="36"/>
  </w:num>
  <w:num w:numId="26">
    <w:abstractNumId w:val="9"/>
  </w:num>
  <w:num w:numId="27">
    <w:abstractNumId w:val="3"/>
  </w:num>
  <w:num w:numId="28">
    <w:abstractNumId w:val="28"/>
  </w:num>
  <w:num w:numId="29">
    <w:abstractNumId w:val="24"/>
  </w:num>
  <w:num w:numId="30">
    <w:abstractNumId w:val="14"/>
  </w:num>
  <w:num w:numId="31">
    <w:abstractNumId w:val="33"/>
  </w:num>
  <w:num w:numId="32">
    <w:abstractNumId w:val="0"/>
  </w:num>
  <w:num w:numId="33">
    <w:abstractNumId w:val="6"/>
  </w:num>
  <w:num w:numId="34">
    <w:abstractNumId w:val="30"/>
  </w:num>
  <w:num w:numId="35">
    <w:abstractNumId w:val="38"/>
  </w:num>
  <w:num w:numId="36">
    <w:abstractNumId w:val="4"/>
  </w:num>
  <w:num w:numId="37">
    <w:abstractNumId w:val="42"/>
  </w:num>
  <w:num w:numId="38">
    <w:abstractNumId w:val="10"/>
  </w:num>
  <w:num w:numId="39">
    <w:abstractNumId w:val="21"/>
  </w:num>
  <w:num w:numId="40">
    <w:abstractNumId w:val="41"/>
  </w:num>
  <w:num w:numId="41">
    <w:abstractNumId w:val="11"/>
  </w:num>
  <w:num w:numId="42">
    <w:abstractNumId w:val="26"/>
  </w:num>
  <w:num w:numId="43">
    <w:abstractNumId w:val="23"/>
  </w:num>
  <w:num w:numId="44">
    <w:abstractNumId w:val="20"/>
  </w:num>
  <w:num w:numId="4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5D"/>
    <w:rsid w:val="000011F0"/>
    <w:rsid w:val="0002115E"/>
    <w:rsid w:val="0002789D"/>
    <w:rsid w:val="00032B72"/>
    <w:rsid w:val="00041F96"/>
    <w:rsid w:val="00044DBC"/>
    <w:rsid w:val="000475A9"/>
    <w:rsid w:val="00062DBC"/>
    <w:rsid w:val="00062E0C"/>
    <w:rsid w:val="00065BDB"/>
    <w:rsid w:val="00092AB3"/>
    <w:rsid w:val="000954CC"/>
    <w:rsid w:val="000966DB"/>
    <w:rsid w:val="000A4F08"/>
    <w:rsid w:val="000B0630"/>
    <w:rsid w:val="000B2E3A"/>
    <w:rsid w:val="000B5412"/>
    <w:rsid w:val="000B7FC2"/>
    <w:rsid w:val="000C404B"/>
    <w:rsid w:val="00106533"/>
    <w:rsid w:val="00116208"/>
    <w:rsid w:val="0013051B"/>
    <w:rsid w:val="001375C0"/>
    <w:rsid w:val="00140F9F"/>
    <w:rsid w:val="00151A34"/>
    <w:rsid w:val="00152274"/>
    <w:rsid w:val="001540B1"/>
    <w:rsid w:val="00160EC8"/>
    <w:rsid w:val="00163748"/>
    <w:rsid w:val="00173740"/>
    <w:rsid w:val="001916F0"/>
    <w:rsid w:val="00192314"/>
    <w:rsid w:val="001A7EBA"/>
    <w:rsid w:val="001B37EC"/>
    <w:rsid w:val="001C0B2A"/>
    <w:rsid w:val="001C168F"/>
    <w:rsid w:val="001D4A8A"/>
    <w:rsid w:val="001E7749"/>
    <w:rsid w:val="002018FA"/>
    <w:rsid w:val="00202E0A"/>
    <w:rsid w:val="00203260"/>
    <w:rsid w:val="00214251"/>
    <w:rsid w:val="0021740A"/>
    <w:rsid w:val="00236BC4"/>
    <w:rsid w:val="00244B8D"/>
    <w:rsid w:val="00253C9B"/>
    <w:rsid w:val="00292815"/>
    <w:rsid w:val="00293858"/>
    <w:rsid w:val="00294A61"/>
    <w:rsid w:val="0029503F"/>
    <w:rsid w:val="002A6A0B"/>
    <w:rsid w:val="002A7813"/>
    <w:rsid w:val="002B2010"/>
    <w:rsid w:val="002E76A2"/>
    <w:rsid w:val="002F30A4"/>
    <w:rsid w:val="003032EA"/>
    <w:rsid w:val="00311CEC"/>
    <w:rsid w:val="00312D55"/>
    <w:rsid w:val="00313E47"/>
    <w:rsid w:val="0031726D"/>
    <w:rsid w:val="003200B6"/>
    <w:rsid w:val="003309D9"/>
    <w:rsid w:val="00341EFB"/>
    <w:rsid w:val="0034675C"/>
    <w:rsid w:val="003605CE"/>
    <w:rsid w:val="003615A8"/>
    <w:rsid w:val="003663E9"/>
    <w:rsid w:val="0037343A"/>
    <w:rsid w:val="003747E5"/>
    <w:rsid w:val="0037584D"/>
    <w:rsid w:val="00376F1D"/>
    <w:rsid w:val="00395AFE"/>
    <w:rsid w:val="00396F65"/>
    <w:rsid w:val="003A2B8F"/>
    <w:rsid w:val="003A7082"/>
    <w:rsid w:val="003B08CD"/>
    <w:rsid w:val="003B66D4"/>
    <w:rsid w:val="003C64DB"/>
    <w:rsid w:val="003D58EC"/>
    <w:rsid w:val="003F0234"/>
    <w:rsid w:val="004135BF"/>
    <w:rsid w:val="0041541B"/>
    <w:rsid w:val="004158A6"/>
    <w:rsid w:val="0042087D"/>
    <w:rsid w:val="00422BE4"/>
    <w:rsid w:val="004302F3"/>
    <w:rsid w:val="004324B1"/>
    <w:rsid w:val="00432B2F"/>
    <w:rsid w:val="004374F1"/>
    <w:rsid w:val="00446301"/>
    <w:rsid w:val="004615E8"/>
    <w:rsid w:val="004618DD"/>
    <w:rsid w:val="00465D5C"/>
    <w:rsid w:val="0048207C"/>
    <w:rsid w:val="00487A86"/>
    <w:rsid w:val="004921AF"/>
    <w:rsid w:val="004A0C53"/>
    <w:rsid w:val="004B522F"/>
    <w:rsid w:val="004B5F83"/>
    <w:rsid w:val="004B6DE8"/>
    <w:rsid w:val="004B7222"/>
    <w:rsid w:val="004C4E8E"/>
    <w:rsid w:val="004D4E56"/>
    <w:rsid w:val="004D6A4F"/>
    <w:rsid w:val="004F1980"/>
    <w:rsid w:val="00500D1A"/>
    <w:rsid w:val="0050275C"/>
    <w:rsid w:val="005075D1"/>
    <w:rsid w:val="005142DD"/>
    <w:rsid w:val="00521F0F"/>
    <w:rsid w:val="00523005"/>
    <w:rsid w:val="00524C24"/>
    <w:rsid w:val="00530A29"/>
    <w:rsid w:val="0053234A"/>
    <w:rsid w:val="00533F47"/>
    <w:rsid w:val="00543C11"/>
    <w:rsid w:val="005552B9"/>
    <w:rsid w:val="00561931"/>
    <w:rsid w:val="005826A3"/>
    <w:rsid w:val="005868F7"/>
    <w:rsid w:val="005918C6"/>
    <w:rsid w:val="0059271E"/>
    <w:rsid w:val="005A21F3"/>
    <w:rsid w:val="005A45CA"/>
    <w:rsid w:val="005B54B0"/>
    <w:rsid w:val="005C718A"/>
    <w:rsid w:val="005D20EE"/>
    <w:rsid w:val="005E2C05"/>
    <w:rsid w:val="005E3A6F"/>
    <w:rsid w:val="005F098B"/>
    <w:rsid w:val="005F259D"/>
    <w:rsid w:val="0060332A"/>
    <w:rsid w:val="00605F0B"/>
    <w:rsid w:val="00625D40"/>
    <w:rsid w:val="00626257"/>
    <w:rsid w:val="006276BA"/>
    <w:rsid w:val="00634F72"/>
    <w:rsid w:val="00647370"/>
    <w:rsid w:val="006534C2"/>
    <w:rsid w:val="006534F4"/>
    <w:rsid w:val="0066068C"/>
    <w:rsid w:val="00664FB5"/>
    <w:rsid w:val="006764AC"/>
    <w:rsid w:val="00676D93"/>
    <w:rsid w:val="0068209A"/>
    <w:rsid w:val="0068519B"/>
    <w:rsid w:val="006926C5"/>
    <w:rsid w:val="006A22AB"/>
    <w:rsid w:val="006B0BCF"/>
    <w:rsid w:val="006D029E"/>
    <w:rsid w:val="006D20FC"/>
    <w:rsid w:val="006D51E6"/>
    <w:rsid w:val="006E0757"/>
    <w:rsid w:val="006E1433"/>
    <w:rsid w:val="006E35D6"/>
    <w:rsid w:val="006E73CE"/>
    <w:rsid w:val="006F4AC1"/>
    <w:rsid w:val="006F67C4"/>
    <w:rsid w:val="006F7760"/>
    <w:rsid w:val="00705656"/>
    <w:rsid w:val="00707941"/>
    <w:rsid w:val="007123BA"/>
    <w:rsid w:val="00714DEB"/>
    <w:rsid w:val="00721128"/>
    <w:rsid w:val="00725DA6"/>
    <w:rsid w:val="00736C5D"/>
    <w:rsid w:val="007406AA"/>
    <w:rsid w:val="007429D5"/>
    <w:rsid w:val="00751B1B"/>
    <w:rsid w:val="00753670"/>
    <w:rsid w:val="00755EB1"/>
    <w:rsid w:val="0076521B"/>
    <w:rsid w:val="00765ABD"/>
    <w:rsid w:val="00772937"/>
    <w:rsid w:val="0077528E"/>
    <w:rsid w:val="0078330C"/>
    <w:rsid w:val="007915EF"/>
    <w:rsid w:val="0079744F"/>
    <w:rsid w:val="00797B8E"/>
    <w:rsid w:val="007A5093"/>
    <w:rsid w:val="007A7C94"/>
    <w:rsid w:val="007B6590"/>
    <w:rsid w:val="007C20E5"/>
    <w:rsid w:val="007D60BA"/>
    <w:rsid w:val="007D734D"/>
    <w:rsid w:val="007E5DD3"/>
    <w:rsid w:val="007F435D"/>
    <w:rsid w:val="0080686B"/>
    <w:rsid w:val="00817421"/>
    <w:rsid w:val="00827D44"/>
    <w:rsid w:val="008514FE"/>
    <w:rsid w:val="008701DD"/>
    <w:rsid w:val="008711B4"/>
    <w:rsid w:val="008846CE"/>
    <w:rsid w:val="008A16A7"/>
    <w:rsid w:val="008A1EFF"/>
    <w:rsid w:val="008A43DF"/>
    <w:rsid w:val="008A5FF3"/>
    <w:rsid w:val="008A7B56"/>
    <w:rsid w:val="008D61E9"/>
    <w:rsid w:val="008D7866"/>
    <w:rsid w:val="008E1554"/>
    <w:rsid w:val="008E2170"/>
    <w:rsid w:val="008E5905"/>
    <w:rsid w:val="008F2918"/>
    <w:rsid w:val="0091409F"/>
    <w:rsid w:val="00916E9A"/>
    <w:rsid w:val="00933996"/>
    <w:rsid w:val="0093778E"/>
    <w:rsid w:val="00946730"/>
    <w:rsid w:val="00946AA5"/>
    <w:rsid w:val="00952168"/>
    <w:rsid w:val="00956A47"/>
    <w:rsid w:val="00962670"/>
    <w:rsid w:val="00965032"/>
    <w:rsid w:val="0096765D"/>
    <w:rsid w:val="009838A4"/>
    <w:rsid w:val="00997072"/>
    <w:rsid w:val="0099792A"/>
    <w:rsid w:val="009A2D32"/>
    <w:rsid w:val="009A56DF"/>
    <w:rsid w:val="009C08BE"/>
    <w:rsid w:val="009C38F4"/>
    <w:rsid w:val="009C5807"/>
    <w:rsid w:val="009D1B37"/>
    <w:rsid w:val="009D628D"/>
    <w:rsid w:val="009E00BE"/>
    <w:rsid w:val="009E0D5D"/>
    <w:rsid w:val="009E2952"/>
    <w:rsid w:val="009E5139"/>
    <w:rsid w:val="009F0936"/>
    <w:rsid w:val="009F3EFC"/>
    <w:rsid w:val="009F4F51"/>
    <w:rsid w:val="00A424B0"/>
    <w:rsid w:val="00A523F7"/>
    <w:rsid w:val="00A55E7B"/>
    <w:rsid w:val="00A605BE"/>
    <w:rsid w:val="00A76EA2"/>
    <w:rsid w:val="00A82297"/>
    <w:rsid w:val="00A91913"/>
    <w:rsid w:val="00A91EB0"/>
    <w:rsid w:val="00A92212"/>
    <w:rsid w:val="00A97C25"/>
    <w:rsid w:val="00AA1862"/>
    <w:rsid w:val="00AA75BD"/>
    <w:rsid w:val="00AC12AC"/>
    <w:rsid w:val="00AC4D96"/>
    <w:rsid w:val="00AC6644"/>
    <w:rsid w:val="00AD0F69"/>
    <w:rsid w:val="00AE7875"/>
    <w:rsid w:val="00AF0ED8"/>
    <w:rsid w:val="00AF291F"/>
    <w:rsid w:val="00AF3182"/>
    <w:rsid w:val="00AF4E06"/>
    <w:rsid w:val="00B2605C"/>
    <w:rsid w:val="00B27D1D"/>
    <w:rsid w:val="00B330E3"/>
    <w:rsid w:val="00B50124"/>
    <w:rsid w:val="00B5049C"/>
    <w:rsid w:val="00B63CCA"/>
    <w:rsid w:val="00B65F3B"/>
    <w:rsid w:val="00B72C01"/>
    <w:rsid w:val="00B7312D"/>
    <w:rsid w:val="00B814DF"/>
    <w:rsid w:val="00B86FD5"/>
    <w:rsid w:val="00B901CF"/>
    <w:rsid w:val="00BA0800"/>
    <w:rsid w:val="00BC3A69"/>
    <w:rsid w:val="00BD228B"/>
    <w:rsid w:val="00BD5022"/>
    <w:rsid w:val="00BD7457"/>
    <w:rsid w:val="00BE518A"/>
    <w:rsid w:val="00BE6BD5"/>
    <w:rsid w:val="00BF18C9"/>
    <w:rsid w:val="00BF4C2B"/>
    <w:rsid w:val="00BF525C"/>
    <w:rsid w:val="00C00259"/>
    <w:rsid w:val="00C03992"/>
    <w:rsid w:val="00C11692"/>
    <w:rsid w:val="00C12C3F"/>
    <w:rsid w:val="00C14178"/>
    <w:rsid w:val="00C165AB"/>
    <w:rsid w:val="00C22DED"/>
    <w:rsid w:val="00C32E97"/>
    <w:rsid w:val="00C32F25"/>
    <w:rsid w:val="00C420F7"/>
    <w:rsid w:val="00C4328D"/>
    <w:rsid w:val="00C44AB7"/>
    <w:rsid w:val="00C64E33"/>
    <w:rsid w:val="00C70420"/>
    <w:rsid w:val="00C738EF"/>
    <w:rsid w:val="00C9743C"/>
    <w:rsid w:val="00CA1314"/>
    <w:rsid w:val="00CA1551"/>
    <w:rsid w:val="00CA481F"/>
    <w:rsid w:val="00CA6263"/>
    <w:rsid w:val="00CB3B6E"/>
    <w:rsid w:val="00CB5C53"/>
    <w:rsid w:val="00CC58E9"/>
    <w:rsid w:val="00CD4A78"/>
    <w:rsid w:val="00CD7650"/>
    <w:rsid w:val="00CE07A3"/>
    <w:rsid w:val="00CE5714"/>
    <w:rsid w:val="00CE708F"/>
    <w:rsid w:val="00D0084E"/>
    <w:rsid w:val="00D17DDB"/>
    <w:rsid w:val="00D212F3"/>
    <w:rsid w:val="00D22FE2"/>
    <w:rsid w:val="00D2397B"/>
    <w:rsid w:val="00D56C03"/>
    <w:rsid w:val="00D64A5B"/>
    <w:rsid w:val="00D761F6"/>
    <w:rsid w:val="00D90157"/>
    <w:rsid w:val="00DA1698"/>
    <w:rsid w:val="00DA5D45"/>
    <w:rsid w:val="00DA7095"/>
    <w:rsid w:val="00DB6377"/>
    <w:rsid w:val="00DB6D0F"/>
    <w:rsid w:val="00DC5FD4"/>
    <w:rsid w:val="00DC7BEB"/>
    <w:rsid w:val="00DD412B"/>
    <w:rsid w:val="00DD505A"/>
    <w:rsid w:val="00DD5E1F"/>
    <w:rsid w:val="00DE0265"/>
    <w:rsid w:val="00DE3C07"/>
    <w:rsid w:val="00DE5B02"/>
    <w:rsid w:val="00DF1845"/>
    <w:rsid w:val="00DF6012"/>
    <w:rsid w:val="00E02F0E"/>
    <w:rsid w:val="00E11401"/>
    <w:rsid w:val="00E2214C"/>
    <w:rsid w:val="00E22DD9"/>
    <w:rsid w:val="00E40DCE"/>
    <w:rsid w:val="00E567A7"/>
    <w:rsid w:val="00E61C2D"/>
    <w:rsid w:val="00E63D55"/>
    <w:rsid w:val="00E76FBF"/>
    <w:rsid w:val="00E80F71"/>
    <w:rsid w:val="00E94293"/>
    <w:rsid w:val="00EA09C9"/>
    <w:rsid w:val="00EB1881"/>
    <w:rsid w:val="00EB5C91"/>
    <w:rsid w:val="00EC01F1"/>
    <w:rsid w:val="00EC246C"/>
    <w:rsid w:val="00EC4DAE"/>
    <w:rsid w:val="00ED1871"/>
    <w:rsid w:val="00EE0699"/>
    <w:rsid w:val="00EE1B80"/>
    <w:rsid w:val="00EE6498"/>
    <w:rsid w:val="00EE7B80"/>
    <w:rsid w:val="00F0612C"/>
    <w:rsid w:val="00F070A7"/>
    <w:rsid w:val="00F0782D"/>
    <w:rsid w:val="00F12A85"/>
    <w:rsid w:val="00F1369C"/>
    <w:rsid w:val="00F174A9"/>
    <w:rsid w:val="00F249EB"/>
    <w:rsid w:val="00F45F7C"/>
    <w:rsid w:val="00F464BE"/>
    <w:rsid w:val="00F46DE2"/>
    <w:rsid w:val="00F5512D"/>
    <w:rsid w:val="00F56FA4"/>
    <w:rsid w:val="00F57308"/>
    <w:rsid w:val="00F6634B"/>
    <w:rsid w:val="00F7462F"/>
    <w:rsid w:val="00F7757F"/>
    <w:rsid w:val="00FA2AA1"/>
    <w:rsid w:val="00FA48DC"/>
    <w:rsid w:val="00FB49AC"/>
    <w:rsid w:val="00FB75CF"/>
    <w:rsid w:val="00FC309F"/>
    <w:rsid w:val="00FC7EFB"/>
    <w:rsid w:val="00FD0685"/>
    <w:rsid w:val="00FD12CA"/>
    <w:rsid w:val="00FE1447"/>
    <w:rsid w:val="00FE66E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3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2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386F"/>
    <w:rPr>
      <w:color w:val="0000FF"/>
      <w:u w:val="single"/>
    </w:rPr>
  </w:style>
  <w:style w:type="paragraph" w:styleId="Header">
    <w:name w:val="header"/>
    <w:basedOn w:val="Normal"/>
    <w:rsid w:val="00F0744D"/>
    <w:pPr>
      <w:tabs>
        <w:tab w:val="center" w:pos="4320"/>
        <w:tab w:val="right" w:pos="8640"/>
      </w:tabs>
    </w:pPr>
  </w:style>
  <w:style w:type="character" w:styleId="PageNumber">
    <w:name w:val="page number"/>
    <w:basedOn w:val="DefaultParagraphFont"/>
    <w:rsid w:val="00F0744D"/>
  </w:style>
  <w:style w:type="paragraph" w:styleId="Footer">
    <w:name w:val="footer"/>
    <w:basedOn w:val="Normal"/>
    <w:link w:val="FooterChar"/>
    <w:uiPriority w:val="99"/>
    <w:rsid w:val="00F0744D"/>
    <w:pPr>
      <w:tabs>
        <w:tab w:val="center" w:pos="4320"/>
        <w:tab w:val="right" w:pos="8640"/>
      </w:tabs>
    </w:pPr>
  </w:style>
  <w:style w:type="table" w:styleId="TableGrid">
    <w:name w:val="Table Grid"/>
    <w:basedOn w:val="TableNormal"/>
    <w:rsid w:val="00D4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F6B19"/>
    <w:rPr>
      <w:color w:val="800080"/>
      <w:u w:val="single"/>
    </w:rPr>
  </w:style>
  <w:style w:type="character" w:styleId="CommentReference">
    <w:name w:val="annotation reference"/>
    <w:semiHidden/>
    <w:rsid w:val="00F85294"/>
    <w:rPr>
      <w:sz w:val="18"/>
    </w:rPr>
  </w:style>
  <w:style w:type="paragraph" w:styleId="CommentText">
    <w:name w:val="annotation text"/>
    <w:basedOn w:val="Normal"/>
    <w:semiHidden/>
    <w:rsid w:val="00F85294"/>
  </w:style>
  <w:style w:type="paragraph" w:styleId="CommentSubject">
    <w:name w:val="annotation subject"/>
    <w:basedOn w:val="CommentText"/>
    <w:next w:val="CommentText"/>
    <w:semiHidden/>
    <w:rsid w:val="00F85294"/>
  </w:style>
  <w:style w:type="paragraph" w:styleId="BalloonText">
    <w:name w:val="Balloon Text"/>
    <w:basedOn w:val="Normal"/>
    <w:semiHidden/>
    <w:rsid w:val="00F85294"/>
    <w:rPr>
      <w:rFonts w:ascii="Lucida Grande" w:hAnsi="Lucida Grande"/>
      <w:sz w:val="18"/>
      <w:szCs w:val="18"/>
    </w:rPr>
  </w:style>
  <w:style w:type="paragraph" w:customStyle="1" w:styleId="MediumGrid1-Accent21">
    <w:name w:val="Medium Grid 1 - Accent 21"/>
    <w:basedOn w:val="Normal"/>
    <w:uiPriority w:val="34"/>
    <w:qFormat/>
    <w:rsid w:val="00754D4F"/>
    <w:pPr>
      <w:ind w:left="720"/>
    </w:pPr>
  </w:style>
  <w:style w:type="character" w:customStyle="1" w:styleId="FooterChar">
    <w:name w:val="Footer Char"/>
    <w:link w:val="Footer"/>
    <w:uiPriority w:val="99"/>
    <w:rsid w:val="003F2584"/>
    <w:rPr>
      <w:sz w:val="24"/>
      <w:szCs w:val="24"/>
    </w:rPr>
  </w:style>
  <w:style w:type="paragraph" w:customStyle="1" w:styleId="ColorfulList-Accent11">
    <w:name w:val="Colorful List - Accent 11"/>
    <w:basedOn w:val="Normal"/>
    <w:uiPriority w:val="34"/>
    <w:qFormat/>
    <w:rsid w:val="001E1B0C"/>
    <w:pPr>
      <w:ind w:left="720"/>
    </w:pPr>
  </w:style>
  <w:style w:type="paragraph" w:styleId="ListParagraph">
    <w:name w:val="List Paragraph"/>
    <w:basedOn w:val="Normal"/>
    <w:uiPriority w:val="72"/>
    <w:rsid w:val="00F136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23F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386F"/>
    <w:rPr>
      <w:color w:val="0000FF"/>
      <w:u w:val="single"/>
    </w:rPr>
  </w:style>
  <w:style w:type="paragraph" w:styleId="Header">
    <w:name w:val="header"/>
    <w:basedOn w:val="Normal"/>
    <w:rsid w:val="00F0744D"/>
    <w:pPr>
      <w:tabs>
        <w:tab w:val="center" w:pos="4320"/>
        <w:tab w:val="right" w:pos="8640"/>
      </w:tabs>
    </w:pPr>
  </w:style>
  <w:style w:type="character" w:styleId="PageNumber">
    <w:name w:val="page number"/>
    <w:basedOn w:val="DefaultParagraphFont"/>
    <w:rsid w:val="00F0744D"/>
  </w:style>
  <w:style w:type="paragraph" w:styleId="Footer">
    <w:name w:val="footer"/>
    <w:basedOn w:val="Normal"/>
    <w:link w:val="FooterChar"/>
    <w:uiPriority w:val="99"/>
    <w:rsid w:val="00F0744D"/>
    <w:pPr>
      <w:tabs>
        <w:tab w:val="center" w:pos="4320"/>
        <w:tab w:val="right" w:pos="8640"/>
      </w:tabs>
    </w:pPr>
  </w:style>
  <w:style w:type="table" w:styleId="TableGrid">
    <w:name w:val="Table Grid"/>
    <w:basedOn w:val="TableNormal"/>
    <w:rsid w:val="00D4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BF6B19"/>
    <w:rPr>
      <w:color w:val="800080"/>
      <w:u w:val="single"/>
    </w:rPr>
  </w:style>
  <w:style w:type="character" w:styleId="CommentReference">
    <w:name w:val="annotation reference"/>
    <w:semiHidden/>
    <w:rsid w:val="00F85294"/>
    <w:rPr>
      <w:sz w:val="18"/>
    </w:rPr>
  </w:style>
  <w:style w:type="paragraph" w:styleId="CommentText">
    <w:name w:val="annotation text"/>
    <w:basedOn w:val="Normal"/>
    <w:semiHidden/>
    <w:rsid w:val="00F85294"/>
  </w:style>
  <w:style w:type="paragraph" w:styleId="CommentSubject">
    <w:name w:val="annotation subject"/>
    <w:basedOn w:val="CommentText"/>
    <w:next w:val="CommentText"/>
    <w:semiHidden/>
    <w:rsid w:val="00F85294"/>
  </w:style>
  <w:style w:type="paragraph" w:styleId="BalloonText">
    <w:name w:val="Balloon Text"/>
    <w:basedOn w:val="Normal"/>
    <w:semiHidden/>
    <w:rsid w:val="00F85294"/>
    <w:rPr>
      <w:rFonts w:ascii="Lucida Grande" w:hAnsi="Lucida Grande"/>
      <w:sz w:val="18"/>
      <w:szCs w:val="18"/>
    </w:rPr>
  </w:style>
  <w:style w:type="paragraph" w:customStyle="1" w:styleId="MediumGrid1-Accent21">
    <w:name w:val="Medium Grid 1 - Accent 21"/>
    <w:basedOn w:val="Normal"/>
    <w:uiPriority w:val="34"/>
    <w:qFormat/>
    <w:rsid w:val="00754D4F"/>
    <w:pPr>
      <w:ind w:left="720"/>
    </w:pPr>
  </w:style>
  <w:style w:type="character" w:customStyle="1" w:styleId="FooterChar">
    <w:name w:val="Footer Char"/>
    <w:link w:val="Footer"/>
    <w:uiPriority w:val="99"/>
    <w:rsid w:val="003F2584"/>
    <w:rPr>
      <w:sz w:val="24"/>
      <w:szCs w:val="24"/>
    </w:rPr>
  </w:style>
  <w:style w:type="paragraph" w:customStyle="1" w:styleId="ColorfulList-Accent11">
    <w:name w:val="Colorful List - Accent 11"/>
    <w:basedOn w:val="Normal"/>
    <w:uiPriority w:val="34"/>
    <w:qFormat/>
    <w:rsid w:val="001E1B0C"/>
    <w:pPr>
      <w:ind w:left="720"/>
    </w:pPr>
  </w:style>
  <w:style w:type="paragraph" w:styleId="ListParagraph">
    <w:name w:val="List Paragraph"/>
    <w:basedOn w:val="Normal"/>
    <w:uiPriority w:val="72"/>
    <w:rsid w:val="00F13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i.lehigh.edu/learners/tectonics/"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6</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Where is the Best Place to Locate a New Solar Power Plant</vt:lpstr>
    </vt:vector>
  </TitlesOfParts>
  <Company>Sacred Heart School</Company>
  <LinksUpToDate>false</LinksUpToDate>
  <CharactersWithSpaces>7161</CharactersWithSpaces>
  <SharedDoc>false</SharedDoc>
  <HLinks>
    <vt:vector size="72" baseType="variant">
      <vt:variant>
        <vt:i4>4325427</vt:i4>
      </vt:variant>
      <vt:variant>
        <vt:i4>2674</vt:i4>
      </vt:variant>
      <vt:variant>
        <vt:i4>1025</vt:i4>
      </vt:variant>
      <vt:variant>
        <vt:i4>1</vt:i4>
      </vt:variant>
      <vt:variant>
        <vt:lpwstr>MPj04330500000[1]</vt:lpwstr>
      </vt:variant>
      <vt:variant>
        <vt:lpwstr/>
      </vt:variant>
      <vt:variant>
        <vt:i4>4325427</vt:i4>
      </vt:variant>
      <vt:variant>
        <vt:i4>2768</vt:i4>
      </vt:variant>
      <vt:variant>
        <vt:i4>1026</vt:i4>
      </vt:variant>
      <vt:variant>
        <vt:i4>1</vt:i4>
      </vt:variant>
      <vt:variant>
        <vt:lpwstr>MPj04330500000[1]</vt:lpwstr>
      </vt:variant>
      <vt:variant>
        <vt:lpwstr/>
      </vt:variant>
      <vt:variant>
        <vt:i4>6422608</vt:i4>
      </vt:variant>
      <vt:variant>
        <vt:i4>3301</vt:i4>
      </vt:variant>
      <vt:variant>
        <vt:i4>1029</vt:i4>
      </vt:variant>
      <vt:variant>
        <vt:i4>1</vt:i4>
      </vt:variant>
      <vt:variant>
        <vt:lpwstr>Invest_1_scn_1</vt:lpwstr>
      </vt:variant>
      <vt:variant>
        <vt:lpwstr/>
      </vt:variant>
      <vt:variant>
        <vt:i4>917613</vt:i4>
      </vt:variant>
      <vt:variant>
        <vt:i4>3778</vt:i4>
      </vt:variant>
      <vt:variant>
        <vt:i4>1028</vt:i4>
      </vt:variant>
      <vt:variant>
        <vt:i4>1</vt:i4>
      </vt:variant>
      <vt:variant>
        <vt:lpwstr>globe</vt:lpwstr>
      </vt:variant>
      <vt:variant>
        <vt:lpwstr/>
      </vt:variant>
      <vt:variant>
        <vt:i4>196712</vt:i4>
      </vt:variant>
      <vt:variant>
        <vt:i4>4021</vt:i4>
      </vt:variant>
      <vt:variant>
        <vt:i4>1027</vt:i4>
      </vt:variant>
      <vt:variant>
        <vt:i4>1</vt:i4>
      </vt:variant>
      <vt:variant>
        <vt:lpwstr>tools</vt:lpwstr>
      </vt:variant>
      <vt:variant>
        <vt:lpwstr/>
      </vt:variant>
      <vt:variant>
        <vt:i4>5111837</vt:i4>
      </vt:variant>
      <vt:variant>
        <vt:i4>4026</vt:i4>
      </vt:variant>
      <vt:variant>
        <vt:i4>1036</vt:i4>
      </vt:variant>
      <vt:variant>
        <vt:i4>1</vt:i4>
      </vt:variant>
      <vt:variant>
        <vt:lpwstr>startup_toolbar</vt:lpwstr>
      </vt:variant>
      <vt:variant>
        <vt:lpwstr/>
      </vt:variant>
      <vt:variant>
        <vt:i4>4325427</vt:i4>
      </vt:variant>
      <vt:variant>
        <vt:i4>4029</vt:i4>
      </vt:variant>
      <vt:variant>
        <vt:i4>1038</vt:i4>
      </vt:variant>
      <vt:variant>
        <vt:i4>1</vt:i4>
      </vt:variant>
      <vt:variant>
        <vt:lpwstr>MPj04330500000[1]</vt:lpwstr>
      </vt:variant>
      <vt:variant>
        <vt:lpwstr/>
      </vt:variant>
      <vt:variant>
        <vt:i4>6226047</vt:i4>
      </vt:variant>
      <vt:variant>
        <vt:i4>4078</vt:i4>
      </vt:variant>
      <vt:variant>
        <vt:i4>1037</vt:i4>
      </vt:variant>
      <vt:variant>
        <vt:i4>1</vt:i4>
      </vt:variant>
      <vt:variant>
        <vt:lpwstr>solar_bookmark</vt:lpwstr>
      </vt:variant>
      <vt:variant>
        <vt:lpwstr/>
      </vt:variant>
      <vt:variant>
        <vt:i4>5308508</vt:i4>
      </vt:variant>
      <vt:variant>
        <vt:i4>5436</vt:i4>
      </vt:variant>
      <vt:variant>
        <vt:i4>1032</vt:i4>
      </vt:variant>
      <vt:variant>
        <vt:i4>1</vt:i4>
      </vt:variant>
      <vt:variant>
        <vt:lpwstr>solar_1</vt:lpwstr>
      </vt:variant>
      <vt:variant>
        <vt:lpwstr/>
      </vt:variant>
      <vt:variant>
        <vt:i4>5308511</vt:i4>
      </vt:variant>
      <vt:variant>
        <vt:i4>5979</vt:i4>
      </vt:variant>
      <vt:variant>
        <vt:i4>1034</vt:i4>
      </vt:variant>
      <vt:variant>
        <vt:i4>1</vt:i4>
      </vt:variant>
      <vt:variant>
        <vt:lpwstr>solar_2</vt:lpwstr>
      </vt:variant>
      <vt:variant>
        <vt:lpwstr/>
      </vt:variant>
      <vt:variant>
        <vt:i4>4325427</vt:i4>
      </vt:variant>
      <vt:variant>
        <vt:i4>5985</vt:i4>
      </vt:variant>
      <vt:variant>
        <vt:i4>1035</vt:i4>
      </vt:variant>
      <vt:variant>
        <vt:i4>1</vt:i4>
      </vt:variant>
      <vt:variant>
        <vt:lpwstr>MPj04330500000[1]</vt:lpwstr>
      </vt:variant>
      <vt:variant>
        <vt:lpwstr/>
      </vt:variant>
      <vt:variant>
        <vt:i4>917523</vt:i4>
      </vt:variant>
      <vt:variant>
        <vt:i4>8880</vt:i4>
      </vt:variant>
      <vt:variant>
        <vt:i4>1041</vt:i4>
      </vt:variant>
      <vt:variant>
        <vt:i4>1</vt:i4>
      </vt:variant>
      <vt:variant>
        <vt:lpwstr>Screen shot 2011-10-04 at 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is the Best Place to Locate a New Solar Power Plant</dc:title>
  <dc:creator>Violet Kulo</dc:creator>
  <cp:lastModifiedBy>Denise</cp:lastModifiedBy>
  <cp:revision>11</cp:revision>
  <cp:lastPrinted>2012-02-03T17:55:00Z</cp:lastPrinted>
  <dcterms:created xsi:type="dcterms:W3CDTF">2012-08-15T14:36:00Z</dcterms:created>
  <dcterms:modified xsi:type="dcterms:W3CDTF">2012-08-16T18:35:00Z</dcterms:modified>
</cp:coreProperties>
</file>